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4C0B8" w14:textId="08ABF35E" w:rsidR="00BA4F7B" w:rsidRPr="00D83281" w:rsidRDefault="00715E43" w:rsidP="00D83281">
      <w:pPr>
        <w:spacing w:before="120" w:after="120" w:line="240" w:lineRule="auto"/>
        <w:rPr>
          <w:rFonts w:cs="Arial"/>
        </w:rPr>
      </w:pPr>
      <w:r w:rsidRPr="00D8328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C9C5E4" wp14:editId="796127DB">
                <wp:simplePos x="0" y="0"/>
                <wp:positionH relativeFrom="page">
                  <wp:posOffset>0</wp:posOffset>
                </wp:positionH>
                <wp:positionV relativeFrom="paragraph">
                  <wp:posOffset>-847725</wp:posOffset>
                </wp:positionV>
                <wp:extent cx="7391400" cy="7134225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713422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FBD0D" id="Rettangolo 1" o:spid="_x0000_s1026" style="position:absolute;margin-left:0;margin-top:-66.75pt;width:582pt;height:561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" stroked="f" strokeweight="1pt">
                <v:fill r:id="rId10" o:title="" recolor="t" rotate="t" type="frame"/>
                <w10:wrap anchorx="page"/>
              </v:rect>
            </w:pict>
          </mc:Fallback>
        </mc:AlternateContent>
      </w:r>
    </w:p>
    <w:p w14:paraId="06E8A658" w14:textId="03E1CE17" w:rsidR="00AF01B8" w:rsidRPr="00D83281" w:rsidRDefault="00AF01B8" w:rsidP="00D83281">
      <w:pPr>
        <w:spacing w:before="120" w:after="120" w:line="240" w:lineRule="auto"/>
        <w:rPr>
          <w:rFonts w:cs="Arial"/>
        </w:rPr>
      </w:pPr>
    </w:p>
    <w:sdt>
      <w:sdtPr>
        <w:rPr>
          <w:rFonts w:cs="Arial"/>
        </w:rPr>
        <w:id w:val="1604606971"/>
        <w:docPartObj>
          <w:docPartGallery w:val="Cover Pages"/>
          <w:docPartUnique/>
        </w:docPartObj>
      </w:sdtPr>
      <w:sdtEndPr/>
      <w:sdtContent>
        <w:p w14:paraId="26423A37" w14:textId="561150E7" w:rsidR="00D82EF6" w:rsidRPr="00D83281" w:rsidRDefault="00D82EF6" w:rsidP="00D83281">
          <w:pPr>
            <w:spacing w:before="120" w:after="120" w:line="240" w:lineRule="auto"/>
            <w:rPr>
              <w:rFonts w:cs="Arial"/>
            </w:rPr>
          </w:pPr>
        </w:p>
        <w:p w14:paraId="55C004F4" w14:textId="1BD379C8" w:rsidR="00D624D6" w:rsidRPr="00D83281" w:rsidRDefault="000761B1" w:rsidP="00D83281">
          <w:pPr>
            <w:spacing w:before="120" w:after="120" w:line="240" w:lineRule="auto"/>
            <w:rPr>
              <w:rFonts w:cs="Arial"/>
            </w:rPr>
          </w:pPr>
        </w:p>
      </w:sdtContent>
    </w:sdt>
    <w:p w14:paraId="428AEE97" w14:textId="1AF39CCA" w:rsidR="00D624D6" w:rsidRPr="00D83281" w:rsidRDefault="00715E43" w:rsidP="00D83281">
      <w:pPr>
        <w:spacing w:before="120" w:after="120" w:line="240" w:lineRule="auto"/>
        <w:rPr>
          <w:rFonts w:cs="Arial"/>
        </w:rPr>
      </w:pPr>
      <w:r w:rsidRPr="00D83281"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C96D17C" wp14:editId="4568D42E">
                <wp:simplePos x="0" y="0"/>
                <wp:positionH relativeFrom="column">
                  <wp:posOffset>-767715</wp:posOffset>
                </wp:positionH>
                <wp:positionV relativeFrom="paragraph">
                  <wp:posOffset>137160</wp:posOffset>
                </wp:positionV>
                <wp:extent cx="7684770" cy="6781800"/>
                <wp:effectExtent l="0" t="0" r="0" b="0"/>
                <wp:wrapNone/>
                <wp:docPr id="3" name="Grup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4770" cy="6781800"/>
                          <a:chOff x="-47625" y="66674"/>
                          <a:chExt cx="7684834" cy="5498994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561965" y="66674"/>
                            <a:ext cx="6753164" cy="2876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3BDF43" w14:textId="77777777" w:rsidR="006124FD" w:rsidRDefault="006124FD" w:rsidP="00561A8C">
                              <w:pPr>
                                <w:pStyle w:val="Titolo1"/>
                                <w:numPr>
                                  <w:ilvl w:val="0"/>
                                  <w:numId w:val="0"/>
                                </w:numPr>
                                <w:rPr>
                                  <w:rStyle w:val="TITOLOPAPER"/>
                                  <w:color w:val="202C4E"/>
                                  <w:szCs w:val="32"/>
                                </w:rPr>
                              </w:pPr>
                            </w:p>
                            <w:p w14:paraId="0697CA45" w14:textId="1B6D5C83" w:rsidR="004A0514" w:rsidRPr="004A0514" w:rsidRDefault="004A0514" w:rsidP="004A0514">
                              <w:pPr>
                                <w:pStyle w:val="Titolo1"/>
                                <w:numPr>
                                  <w:ilvl w:val="0"/>
                                  <w:numId w:val="0"/>
                                </w:numPr>
                                <w:ind w:left="1080"/>
                              </w:pPr>
                              <w:r>
                                <w:t xml:space="preserve">Quesiti su </w:t>
                              </w:r>
                              <w:r w:rsidRPr="004A0514">
                                <w:t>Linee guida sulla formazione, gestione e conservazione dei documenti informatici</w:t>
                              </w:r>
                            </w:p>
                            <w:p w14:paraId="348BC6D1" w14:textId="77777777" w:rsidR="00B153AD" w:rsidRDefault="00B153AD" w:rsidP="00B153A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asella di testo 12"/>
                        <wps:cNvSpPr txBox="1"/>
                        <wps:spPr>
                          <a:xfrm>
                            <a:off x="-47625" y="5060208"/>
                            <a:ext cx="7684834" cy="505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57103F" w14:textId="2806BEFA" w:rsidR="00B153AD" w:rsidRPr="00BB602F" w:rsidRDefault="0055559F" w:rsidP="00B153AD">
                              <w:pPr>
                                <w:jc w:val="center"/>
                                <w:rPr>
                                  <w:rFonts w:asciiTheme="minorBidi" w:hAnsiTheme="minorBidi"/>
                                  <w:color w:val="1F3864" w:themeColor="accent1" w:themeShade="8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color w:val="1F3864" w:themeColor="accent1" w:themeShade="80"/>
                                  <w:sz w:val="36"/>
                                  <w:szCs w:val="36"/>
                                </w:rPr>
                                <w:t>Dicembre</w:t>
                              </w:r>
                              <w:r w:rsidR="00E954AE">
                                <w:rPr>
                                  <w:rFonts w:asciiTheme="minorBidi" w:hAnsiTheme="minorBidi"/>
                                  <w:color w:val="1F3864" w:themeColor="accent1" w:themeShade="80"/>
                                  <w:sz w:val="36"/>
                                  <w:szCs w:val="36"/>
                                </w:rPr>
                                <w:t xml:space="preserve"> 2021</w:t>
                              </w:r>
                            </w:p>
                            <w:p w14:paraId="3417364D" w14:textId="77777777" w:rsidR="00B153AD" w:rsidRDefault="00B153AD" w:rsidP="00B153AD"/>
                            <w:p w14:paraId="798AF3B9" w14:textId="77777777" w:rsidR="00B153AD" w:rsidRPr="00597BA2" w:rsidRDefault="00B153AD" w:rsidP="00B153AD">
                              <w:pPr>
                                <w:jc w:val="center"/>
                                <w:rPr>
                                  <w:rFonts w:asciiTheme="minorBidi" w:hAnsiTheme="minorBidi"/>
                                  <w:color w:val="1F3864" w:themeColor="accent1" w:themeShade="80"/>
                                </w:rPr>
                              </w:pPr>
                              <w:r>
                                <w:rPr>
                                  <w:rFonts w:asciiTheme="minorBidi" w:hAnsiTheme="minorBidi"/>
                                  <w:color w:val="1F3864" w:themeColor="accent1" w:themeShade="80"/>
                                </w:rPr>
                                <w:t>Data - Anno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6D17C" id="Gruppo 3" o:spid="_x0000_s1026" style="position:absolute;left:0;text-align:left;margin-left:-60.45pt;margin-top:10.8pt;width:605.1pt;height:534pt;z-index:251662848;mso-height-relative:margin" coordorigin="-476,666" coordsize="76848,54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5619;top:666;width:67532;height:28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14:paraId="3C3BDF43" w14:textId="77777777" w:rsidR="006124FD" w:rsidRDefault="006124FD" w:rsidP="00561A8C">
                        <w:pPr>
                          <w:pStyle w:val="Titolo1"/>
                          <w:numPr>
                            <w:ilvl w:val="0"/>
                            <w:numId w:val="0"/>
                          </w:numPr>
                          <w:rPr>
                            <w:rStyle w:val="TITOLOPAPER"/>
                            <w:color w:val="202C4E"/>
                            <w:szCs w:val="32"/>
                          </w:rPr>
                        </w:pPr>
                      </w:p>
                      <w:p w14:paraId="0697CA45" w14:textId="1B6D5C83" w:rsidR="004A0514" w:rsidRPr="004A0514" w:rsidRDefault="004A0514" w:rsidP="004A0514">
                        <w:pPr>
                          <w:pStyle w:val="Titolo1"/>
                          <w:numPr>
                            <w:ilvl w:val="0"/>
                            <w:numId w:val="0"/>
                          </w:numPr>
                          <w:ind w:left="1080"/>
                        </w:pPr>
                        <w:r>
                          <w:t xml:space="preserve">Quesiti su </w:t>
                        </w:r>
                        <w:r w:rsidRPr="004A0514">
                          <w:t>Linee guida sulla formazione, gestione e conservazione dei documenti informatici</w:t>
                        </w:r>
                      </w:p>
                      <w:p w14:paraId="348BC6D1" w14:textId="77777777" w:rsidR="00B153AD" w:rsidRDefault="00B153AD" w:rsidP="00B153AD"/>
                    </w:txbxContent>
                  </v:textbox>
                </v:shape>
                <v:shape id="Casella di testo 12" o:spid="_x0000_s1028" type="#_x0000_t202" style="position:absolute;left:-476;top:50602;width:76848;height:5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7157103F" w14:textId="2806BEFA" w:rsidR="00B153AD" w:rsidRPr="00BB602F" w:rsidRDefault="0055559F" w:rsidP="00B153AD">
                        <w:pPr>
                          <w:jc w:val="center"/>
                          <w:rPr>
                            <w:rFonts w:asciiTheme="minorBidi" w:hAnsiTheme="minorBidi"/>
                            <w:color w:val="1F3864" w:themeColor="accent1" w:themeShade="80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Bidi" w:hAnsiTheme="minorBidi"/>
                            <w:color w:val="1F3864" w:themeColor="accent1" w:themeShade="80"/>
                            <w:sz w:val="36"/>
                            <w:szCs w:val="36"/>
                          </w:rPr>
                          <w:t>Dicembre</w:t>
                        </w:r>
                        <w:r w:rsidR="00E954AE">
                          <w:rPr>
                            <w:rFonts w:asciiTheme="minorBidi" w:hAnsiTheme="minorBidi"/>
                            <w:color w:val="1F3864" w:themeColor="accent1" w:themeShade="80"/>
                            <w:sz w:val="36"/>
                            <w:szCs w:val="36"/>
                          </w:rPr>
                          <w:t xml:space="preserve"> 2021</w:t>
                        </w:r>
                      </w:p>
                      <w:p w14:paraId="3417364D" w14:textId="77777777" w:rsidR="00B153AD" w:rsidRDefault="00B153AD" w:rsidP="00B153AD"/>
                      <w:p w14:paraId="798AF3B9" w14:textId="77777777" w:rsidR="00B153AD" w:rsidRPr="00597BA2" w:rsidRDefault="00B153AD" w:rsidP="00B153AD">
                        <w:pPr>
                          <w:jc w:val="center"/>
                          <w:rPr>
                            <w:rFonts w:asciiTheme="minorBidi" w:hAnsiTheme="minorBidi"/>
                            <w:color w:val="1F3864" w:themeColor="accent1" w:themeShade="80"/>
                          </w:rPr>
                        </w:pPr>
                        <w:r>
                          <w:rPr>
                            <w:rFonts w:asciiTheme="minorBidi" w:hAnsiTheme="minorBidi"/>
                            <w:color w:val="1F3864" w:themeColor="accent1" w:themeShade="80"/>
                          </w:rPr>
                          <w:t>Data - Anno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EFEA8C" w14:textId="273C9BB5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1D05F8F1" w14:textId="6D0F5713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092C079A" w14:textId="2B850632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792C4E72" w14:textId="4FFB6D51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33CA71C3" w14:textId="5011CCCE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787B138A" w14:textId="07E45BB0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24A97CD6" w14:textId="5C14836F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1526E035" w14:textId="2E6ABB78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0F740927" w14:textId="57CF7EA8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718FE3F9" w14:textId="4E0E0D7E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3829BA3F" w14:textId="444E0D60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33DAE737" w14:textId="7D1F349C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6FE50B22" w14:textId="5DFAC804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40E9159B" w14:textId="77777777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48EEB7B2" w14:textId="77777777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090A0015" w14:textId="77777777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779B45E5" w14:textId="77777777" w:rsidR="0052663B" w:rsidRPr="00D83281" w:rsidRDefault="0052663B" w:rsidP="00D83281">
      <w:pPr>
        <w:pStyle w:val="Sommario1"/>
        <w:spacing w:before="120" w:after="120" w:line="240" w:lineRule="auto"/>
        <w:jc w:val="both"/>
        <w:rPr>
          <w:rFonts w:cs="Arial"/>
          <w:b w:val="0"/>
          <w:bCs w:val="0"/>
          <w:caps/>
          <w:noProof w:val="0"/>
          <w:color w:val="767171" w:themeColor="background2" w:themeShade="80"/>
          <w:szCs w:val="24"/>
        </w:rPr>
      </w:pPr>
    </w:p>
    <w:p w14:paraId="6620A1FD" w14:textId="77777777" w:rsidR="00D624D6" w:rsidRPr="00D83281" w:rsidRDefault="00D624D6" w:rsidP="00D83281">
      <w:pPr>
        <w:pStyle w:val="Sommario1"/>
        <w:spacing w:before="120" w:after="120" w:line="240" w:lineRule="auto"/>
        <w:jc w:val="both"/>
        <w:rPr>
          <w:rFonts w:cs="Arial"/>
          <w:szCs w:val="24"/>
        </w:rPr>
      </w:pPr>
    </w:p>
    <w:p w14:paraId="0CF34BFE" w14:textId="77777777" w:rsidR="00D624D6" w:rsidRPr="00D83281" w:rsidRDefault="00D624D6" w:rsidP="00D83281">
      <w:pPr>
        <w:spacing w:before="120" w:after="120" w:line="240" w:lineRule="auto"/>
        <w:rPr>
          <w:rFonts w:cs="Arial"/>
        </w:rPr>
      </w:pPr>
    </w:p>
    <w:p w14:paraId="71E61271" w14:textId="47A41AAA" w:rsidR="006124FD" w:rsidRPr="00D83281" w:rsidRDefault="006124FD" w:rsidP="00D83281">
      <w:pPr>
        <w:spacing w:before="120" w:after="120" w:line="240" w:lineRule="auto"/>
        <w:rPr>
          <w:rFonts w:cs="Arial"/>
          <w:b/>
          <w:bCs/>
        </w:rPr>
      </w:pPr>
    </w:p>
    <w:p w14:paraId="7D9FCA77" w14:textId="6D05285A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79E9F6CF" w14:textId="1FAE559E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7E174FF5" w14:textId="5F6367BB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038F6959" w14:textId="2FC92AD6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537D33B9" w14:textId="05363433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0B7D42E6" w14:textId="5F7C3823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3B82749A" w14:textId="16C00247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5F241876" w14:textId="06CB4954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3FC8C28E" w14:textId="13DC8D6B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0F29EE75" w14:textId="77777777" w:rsidR="00715E43" w:rsidRPr="00D83281" w:rsidRDefault="00715E43" w:rsidP="00D83281">
      <w:pPr>
        <w:spacing w:before="120" w:after="120" w:line="240" w:lineRule="auto"/>
        <w:rPr>
          <w:rFonts w:cs="Arial"/>
          <w:b/>
          <w:bCs/>
        </w:rPr>
      </w:pPr>
    </w:p>
    <w:p w14:paraId="5E1B8FCA" w14:textId="591FD03C" w:rsidR="00061905" w:rsidRPr="00061905" w:rsidRDefault="00D7355C" w:rsidP="00D83281">
      <w:pPr>
        <w:spacing w:before="120" w:after="120" w:line="240" w:lineRule="auto"/>
        <w:rPr>
          <w:rFonts w:eastAsia="Calibri" w:cs="Arial"/>
          <w:b/>
          <w:bCs/>
          <w:color w:val="auto"/>
          <w:lang w:eastAsia="en-US"/>
        </w:rPr>
      </w:pPr>
      <w:r w:rsidRPr="00D83281">
        <w:rPr>
          <w:rFonts w:eastAsia="Calibri" w:cs="Arial"/>
          <w:b/>
          <w:bCs/>
          <w:color w:val="auto"/>
          <w:lang w:eastAsia="en-US"/>
        </w:rPr>
        <w:lastRenderedPageBreak/>
        <w:t xml:space="preserve">Quesiti Confindustria </w:t>
      </w:r>
      <w:r w:rsidR="00061905" w:rsidRPr="00061905">
        <w:rPr>
          <w:rFonts w:eastAsia="Calibri" w:cs="Arial"/>
          <w:b/>
          <w:bCs/>
          <w:color w:val="auto"/>
          <w:lang w:eastAsia="en-US"/>
        </w:rPr>
        <w:t> </w:t>
      </w:r>
    </w:p>
    <w:p w14:paraId="62682195" w14:textId="740194D5" w:rsidR="00061905" w:rsidRPr="00061905" w:rsidRDefault="00061905" w:rsidP="00D83281">
      <w:p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 xml:space="preserve"> </w:t>
      </w:r>
    </w:p>
    <w:p w14:paraId="72E8BC36" w14:textId="149F68C1" w:rsidR="00061905" w:rsidRPr="00C722A4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D83281">
        <w:rPr>
          <w:rFonts w:eastAsia="Times New Roman" w:cs="Arial"/>
          <w:color w:val="auto"/>
          <w:lang w:eastAsia="en-US"/>
        </w:rPr>
        <w:t>Qualora il sistema di conservazione sia svolto all’interno dell’impresa titolare del documento (soluzione ammessa dal par. 4.3. delle Linee Guida), anche tale sistema – come espressamente previsto per i fornitori di servizi di conservazione – deve «</w:t>
      </w:r>
      <w:r w:rsidRPr="00D83281">
        <w:rPr>
          <w:rFonts w:eastAsia="Times New Roman" w:cs="Arial"/>
          <w:i/>
          <w:iCs/>
          <w:color w:val="auto"/>
          <w:lang w:eastAsia="en-US"/>
        </w:rPr>
        <w:t xml:space="preserve">possedere requisiti di elevato livello in termini di qualità e sicurezza in aderenza in aderenza allo standard ISO/IEC 27001 (Information security management systems - </w:t>
      </w:r>
      <w:proofErr w:type="spellStart"/>
      <w:r w:rsidRPr="00D83281">
        <w:rPr>
          <w:rFonts w:eastAsia="Times New Roman" w:cs="Arial"/>
          <w:i/>
          <w:iCs/>
          <w:color w:val="auto"/>
          <w:lang w:eastAsia="en-US"/>
        </w:rPr>
        <w:t>Requirements</w:t>
      </w:r>
      <w:proofErr w:type="spellEnd"/>
      <w:r w:rsidRPr="00D83281">
        <w:rPr>
          <w:rFonts w:eastAsia="Times New Roman" w:cs="Arial"/>
          <w:i/>
          <w:iCs/>
          <w:color w:val="auto"/>
          <w:lang w:eastAsia="en-US"/>
        </w:rPr>
        <w:t xml:space="preserve">) del sistema di gestione della sicurezza delle informazioni nel dominio logico, fisico e organizzativo nel quale viene realizzato il processo di conservazione e ISO 14721 OAIS (Open </w:t>
      </w:r>
      <w:proofErr w:type="spellStart"/>
      <w:r w:rsidRPr="00D83281">
        <w:rPr>
          <w:rFonts w:eastAsia="Times New Roman" w:cs="Arial"/>
          <w:i/>
          <w:iCs/>
          <w:color w:val="auto"/>
          <w:lang w:eastAsia="en-US"/>
        </w:rPr>
        <w:t>Archival</w:t>
      </w:r>
      <w:proofErr w:type="spellEnd"/>
      <w:r w:rsidRPr="00D83281">
        <w:rPr>
          <w:rFonts w:eastAsia="Times New Roman" w:cs="Arial"/>
          <w:i/>
          <w:iCs/>
          <w:color w:val="auto"/>
          <w:lang w:eastAsia="en-US"/>
        </w:rPr>
        <w:t xml:space="preserve"> Information System - Sistema informativo aperto per l’archiviazione), e alle raccomandazioni ETSI TS 101 533-1 v. 1.2.1, Requisiti per realizzare e gestire sistemi sicuri e affidabili per la conservazione elettronica delle informazioni</w:t>
      </w:r>
      <w:r w:rsidRPr="00D83281">
        <w:rPr>
          <w:rFonts w:eastAsia="Times New Roman" w:cs="Arial"/>
          <w:color w:val="auto"/>
          <w:lang w:eastAsia="en-US"/>
        </w:rPr>
        <w:t>»?</w:t>
      </w:r>
    </w:p>
    <w:p w14:paraId="42826784" w14:textId="08C8E8B0" w:rsidR="00C722A4" w:rsidRPr="00D83281" w:rsidRDefault="00C722A4" w:rsidP="00C722A4">
      <w:pPr>
        <w:spacing w:before="120" w:after="120" w:line="240" w:lineRule="auto"/>
        <w:ind w:left="360"/>
        <w:rPr>
          <w:rFonts w:eastAsia="Times New Roman" w:cs="Arial"/>
          <w:color w:val="auto"/>
          <w:lang w:eastAsia="en-US"/>
        </w:rPr>
      </w:pPr>
      <w:r>
        <w:rPr>
          <w:rFonts w:eastAsia="Times New Roman" w:cs="Arial"/>
          <w:color w:val="FF0000"/>
          <w:lang w:eastAsia="en-US"/>
        </w:rPr>
        <w:t>RISPOSTA: i sistemi devono comunque garantire livelli elevati in termini di qualità e sicurezza anche se non necessariamente devono essere completamente aderenti allo standard ISO/IEC 27001 e a OAIS e ETSI. Sarebbe comunque opportuno fare riferimento sempre agli standard come guida per le realizzazioni.</w:t>
      </w:r>
    </w:p>
    <w:p w14:paraId="65895847" w14:textId="46C945C3" w:rsidR="00061905" w:rsidRPr="00061905" w:rsidRDefault="00061905" w:rsidP="00D83281">
      <w:pPr>
        <w:spacing w:before="120" w:after="120" w:line="240" w:lineRule="auto"/>
        <w:ind w:left="360"/>
        <w:rPr>
          <w:rFonts w:eastAsia="Calibri" w:cs="Arial"/>
          <w:color w:val="auto"/>
          <w:lang w:eastAsia="en-US"/>
        </w:rPr>
      </w:pPr>
    </w:p>
    <w:p w14:paraId="610C94F3" w14:textId="77777777" w:rsidR="00061905" w:rsidRPr="00061905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Ai sensi delle Linee Guida per “Produttore del Pacchetto di Versamento” si intende la “</w:t>
      </w:r>
      <w:r w:rsidRPr="00061905">
        <w:rPr>
          <w:rFonts w:eastAsia="Times New Roman" w:cs="Arial"/>
          <w:i/>
          <w:iCs/>
          <w:color w:val="auto"/>
          <w:lang w:eastAsia="en-US"/>
        </w:rPr>
        <w:t>Persona fisica, di norma diversa dal soggetto che ha formato il documento, che produce il pacchetto di versamento ed è responsabile del trasferimento del suo contenuto nel sistema di conservazione</w:t>
      </w:r>
      <w:r w:rsidRPr="00061905">
        <w:rPr>
          <w:rFonts w:eastAsia="Times New Roman" w:cs="Arial"/>
          <w:color w:val="auto"/>
          <w:lang w:eastAsia="en-US"/>
        </w:rPr>
        <w:t xml:space="preserve">”: </w:t>
      </w:r>
    </w:p>
    <w:p w14:paraId="1DDEBFC2" w14:textId="77777777" w:rsidR="00260A08" w:rsidRDefault="00061905" w:rsidP="00D83281">
      <w:pPr>
        <w:numPr>
          <w:ilvl w:val="1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Nel caso di processi automatizzati nei quali il documento informatico, una volta prodotto, viene trasmesso automaticamente al sistema di conservazione, come deve essere individuato il Produttore del Pacchetto di Versamento?</w:t>
      </w:r>
      <w:r w:rsidR="00260A08">
        <w:rPr>
          <w:rFonts w:eastAsia="Times New Roman" w:cs="Arial"/>
          <w:color w:val="auto"/>
          <w:lang w:eastAsia="en-US"/>
        </w:rPr>
        <w:t xml:space="preserve"> </w:t>
      </w:r>
    </w:p>
    <w:p w14:paraId="3ABB2377" w14:textId="26D6EA14" w:rsidR="00061905" w:rsidRPr="00061905" w:rsidRDefault="00260A08" w:rsidP="00260A08">
      <w:pPr>
        <w:spacing w:before="120" w:after="120" w:line="240" w:lineRule="auto"/>
        <w:ind w:left="720" w:firstLine="360"/>
        <w:rPr>
          <w:rFonts w:eastAsia="Times New Roman" w:cs="Arial"/>
          <w:color w:val="auto"/>
          <w:lang w:eastAsia="en-US"/>
        </w:rPr>
      </w:pPr>
      <w:r>
        <w:rPr>
          <w:rFonts w:eastAsia="Times New Roman" w:cs="Arial"/>
          <w:color w:val="FF0000"/>
          <w:lang w:eastAsia="en-US"/>
        </w:rPr>
        <w:t>RISPOSTA: il responsabile della conservazione che ha approvato il processo.</w:t>
      </w:r>
    </w:p>
    <w:p w14:paraId="15EFBFAA" w14:textId="77777777" w:rsidR="00C722A4" w:rsidRDefault="00061905" w:rsidP="00D83281">
      <w:pPr>
        <w:numPr>
          <w:ilvl w:val="1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 xml:space="preserve">Nel caso in cui in un’impresa vi siano più procedure di “produzione” di documenti informatici per cui è prescritta la conservazione (ad esempio: scritture contabili, ciclo della fatturazione attiva, ciclo della fatturazione passiva, contratti, </w:t>
      </w:r>
      <w:proofErr w:type="spellStart"/>
      <w:r w:rsidRPr="00061905">
        <w:rPr>
          <w:rFonts w:eastAsia="Times New Roman" w:cs="Arial"/>
          <w:color w:val="auto"/>
          <w:lang w:eastAsia="en-US"/>
        </w:rPr>
        <w:t>ecc</w:t>
      </w:r>
      <w:proofErr w:type="spellEnd"/>
      <w:r w:rsidRPr="00061905">
        <w:rPr>
          <w:rFonts w:eastAsia="Times New Roman" w:cs="Arial"/>
          <w:color w:val="auto"/>
          <w:lang w:eastAsia="en-US"/>
        </w:rPr>
        <w:t>…) è possibile individuare più Produttori dei Pacchetti di Versamento?</w:t>
      </w:r>
      <w:r w:rsidR="00C722A4">
        <w:rPr>
          <w:rFonts w:eastAsia="Times New Roman" w:cs="Arial"/>
          <w:color w:val="auto"/>
          <w:lang w:eastAsia="en-US"/>
        </w:rPr>
        <w:t xml:space="preserve"> </w:t>
      </w:r>
    </w:p>
    <w:p w14:paraId="384C695E" w14:textId="61EEC259" w:rsidR="00061905" w:rsidRPr="00061905" w:rsidRDefault="00C722A4" w:rsidP="00C722A4">
      <w:pPr>
        <w:spacing w:before="120" w:after="120" w:line="240" w:lineRule="auto"/>
        <w:ind w:left="1080"/>
        <w:rPr>
          <w:rFonts w:eastAsia="Times New Roman" w:cs="Arial"/>
          <w:color w:val="auto"/>
          <w:lang w:eastAsia="en-US"/>
        </w:rPr>
      </w:pPr>
      <w:r>
        <w:rPr>
          <w:rFonts w:eastAsia="Times New Roman" w:cs="Arial"/>
          <w:color w:val="FF0000"/>
          <w:lang w:eastAsia="en-US"/>
        </w:rPr>
        <w:t>RISPOSTA:</w:t>
      </w:r>
      <w:r>
        <w:rPr>
          <w:rFonts w:eastAsia="Times New Roman" w:cs="Arial"/>
          <w:color w:val="auto"/>
          <w:lang w:eastAsia="en-US"/>
        </w:rPr>
        <w:t xml:space="preserve"> </w:t>
      </w:r>
      <w:r w:rsidRPr="00C722A4">
        <w:rPr>
          <w:rFonts w:eastAsia="Times New Roman" w:cs="Arial"/>
          <w:color w:val="FF0000"/>
          <w:lang w:eastAsia="en-US"/>
        </w:rPr>
        <w:t>certamente</w:t>
      </w:r>
      <w:r w:rsidR="00260A08">
        <w:rPr>
          <w:rFonts w:eastAsia="Times New Roman" w:cs="Arial"/>
          <w:color w:val="FF0000"/>
          <w:lang w:eastAsia="en-US"/>
        </w:rPr>
        <w:t xml:space="preserve"> purché sia indicato nel manuale di conservazione.</w:t>
      </w:r>
    </w:p>
    <w:p w14:paraId="66730C85" w14:textId="2A189289" w:rsidR="00061905" w:rsidRDefault="00061905" w:rsidP="00D83281">
      <w:pPr>
        <w:numPr>
          <w:ilvl w:val="1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Il Produttore del Pacchetto di Versamento può coincidere con il Responsabile della Conservazione (ad esempio, nelle imprese di minore di dimensione)?</w:t>
      </w:r>
    </w:p>
    <w:p w14:paraId="08E71818" w14:textId="1E0667C2" w:rsidR="00CC6820" w:rsidRPr="00CC6820" w:rsidRDefault="00CC6820" w:rsidP="00CC6820">
      <w:pPr>
        <w:spacing w:before="120" w:after="120" w:line="240" w:lineRule="auto"/>
        <w:ind w:left="372" w:firstLine="708"/>
        <w:rPr>
          <w:rFonts w:eastAsia="Times New Roman" w:cs="Arial"/>
          <w:color w:val="auto"/>
          <w:lang w:eastAsia="en-US"/>
        </w:rPr>
      </w:pPr>
      <w:r w:rsidRPr="00CC6820">
        <w:rPr>
          <w:rFonts w:eastAsia="Times New Roman" w:cs="Arial"/>
          <w:color w:val="FF0000"/>
          <w:lang w:eastAsia="en-US"/>
        </w:rPr>
        <w:t>RISPOSTA:</w:t>
      </w:r>
      <w:r w:rsidRPr="00CC6820">
        <w:rPr>
          <w:rFonts w:eastAsia="Times New Roman" w:cs="Arial"/>
          <w:color w:val="auto"/>
          <w:lang w:eastAsia="en-US"/>
        </w:rPr>
        <w:t xml:space="preserve"> </w:t>
      </w:r>
      <w:r w:rsidRPr="00CC6820">
        <w:rPr>
          <w:rFonts w:eastAsia="Times New Roman" w:cs="Arial"/>
          <w:color w:val="FF0000"/>
          <w:lang w:eastAsia="en-US"/>
        </w:rPr>
        <w:t>certamente</w:t>
      </w:r>
      <w:r w:rsidR="00260A08">
        <w:rPr>
          <w:rFonts w:eastAsia="Times New Roman" w:cs="Arial"/>
          <w:color w:val="FF0000"/>
          <w:lang w:eastAsia="en-US"/>
        </w:rPr>
        <w:t xml:space="preserve"> purché sia indicato nel manuale di conservazione.</w:t>
      </w:r>
    </w:p>
    <w:p w14:paraId="0BBA56A2" w14:textId="77777777" w:rsidR="00CC6820" w:rsidRPr="00061905" w:rsidRDefault="00CC6820" w:rsidP="00CC6820">
      <w:pPr>
        <w:spacing w:before="120" w:after="120" w:line="240" w:lineRule="auto"/>
        <w:ind w:left="720"/>
        <w:rPr>
          <w:rFonts w:eastAsia="Times New Roman" w:cs="Arial"/>
          <w:color w:val="auto"/>
          <w:lang w:eastAsia="en-US"/>
        </w:rPr>
      </w:pPr>
    </w:p>
    <w:p w14:paraId="66B42E32" w14:textId="5181443F" w:rsidR="00061905" w:rsidRDefault="00061905" w:rsidP="00D83281">
      <w:pPr>
        <w:numPr>
          <w:ilvl w:val="1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 xml:space="preserve">Per quanto riguarda l’indicazione all’interno del Manuale di conservazione dei produttori dei pacchetti di versamento, è sufficiente il riferimento alla figura apicale o è necessario il riferimento anche agli addetti dell'ufficio investito di tale ruolo? Inoltre, è necessaria l’individuazione nominale di tali produttori (es. “sig. Mario </w:t>
      </w:r>
      <w:r w:rsidRPr="00061905">
        <w:rPr>
          <w:rFonts w:eastAsia="Times New Roman" w:cs="Arial"/>
          <w:color w:val="auto"/>
          <w:lang w:eastAsia="en-US"/>
        </w:rPr>
        <w:lastRenderedPageBreak/>
        <w:t>Rossi”), o è sufficiente indicare il loro ruolo aziendale (es. “il responsabile dell’area amministrativa”)?</w:t>
      </w:r>
    </w:p>
    <w:p w14:paraId="369593E8" w14:textId="0AAA581B" w:rsidR="00CC6820" w:rsidRPr="00CC6820" w:rsidRDefault="00CC6820" w:rsidP="00CC6820">
      <w:pPr>
        <w:spacing w:before="120" w:after="120" w:line="240" w:lineRule="auto"/>
        <w:ind w:firstLine="708"/>
        <w:rPr>
          <w:rFonts w:eastAsia="Times New Roman" w:cs="Arial"/>
          <w:color w:val="auto"/>
          <w:lang w:eastAsia="en-US"/>
        </w:rPr>
      </w:pPr>
      <w:r w:rsidRPr="00CC6820">
        <w:rPr>
          <w:rFonts w:eastAsia="Times New Roman" w:cs="Arial"/>
          <w:color w:val="FF0000"/>
          <w:lang w:eastAsia="en-US"/>
        </w:rPr>
        <w:t>RISPOSTA:</w:t>
      </w:r>
      <w:r w:rsidRPr="00CC6820">
        <w:rPr>
          <w:rFonts w:eastAsia="Times New Roman" w:cs="Arial"/>
          <w:color w:val="auto"/>
          <w:lang w:eastAsia="en-US"/>
        </w:rPr>
        <w:t xml:space="preserve"> </w:t>
      </w:r>
      <w:r>
        <w:rPr>
          <w:rFonts w:eastAsia="Times New Roman" w:cs="Arial"/>
          <w:color w:val="FF0000"/>
          <w:lang w:eastAsia="en-US"/>
        </w:rPr>
        <w:t>basta il ruolo aziendale di chi effettivamente svolge questo ruolo</w:t>
      </w:r>
      <w:r w:rsidR="00260A08">
        <w:rPr>
          <w:rFonts w:eastAsia="Times New Roman" w:cs="Arial"/>
          <w:color w:val="FF0000"/>
          <w:lang w:eastAsia="en-US"/>
        </w:rPr>
        <w:t>.</w:t>
      </w:r>
    </w:p>
    <w:p w14:paraId="295D12E0" w14:textId="77777777" w:rsidR="00061905" w:rsidRPr="00061905" w:rsidRDefault="00061905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 </w:t>
      </w:r>
    </w:p>
    <w:p w14:paraId="72A9E5A0" w14:textId="158B6FB3" w:rsidR="00061905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Nell’ambito di un gruppo di società è possibile che la medesima persona fisica (ad esempio, dirigente della capogruppo) venga nominato Responsabile della Conservazione della stessa capogruppo e di tutte le altre società del gruppo?</w:t>
      </w:r>
    </w:p>
    <w:p w14:paraId="1D0CA500" w14:textId="777561B7" w:rsidR="00CC6820" w:rsidRPr="00CC6820" w:rsidRDefault="00CC6820" w:rsidP="00CC6820">
      <w:pPr>
        <w:spacing w:before="120" w:after="120" w:line="240" w:lineRule="auto"/>
        <w:ind w:left="360"/>
        <w:rPr>
          <w:rFonts w:eastAsia="Times New Roman" w:cs="Arial"/>
          <w:color w:val="auto"/>
          <w:lang w:eastAsia="en-US"/>
        </w:rPr>
      </w:pPr>
      <w:r w:rsidRPr="00CC6820">
        <w:rPr>
          <w:rFonts w:eastAsia="Times New Roman" w:cs="Arial"/>
          <w:color w:val="FF0000"/>
          <w:lang w:eastAsia="en-US"/>
        </w:rPr>
        <w:t>RISPOSTA:</w:t>
      </w:r>
      <w:r w:rsidRPr="00CC6820">
        <w:rPr>
          <w:rFonts w:eastAsia="Times New Roman" w:cs="Arial"/>
          <w:color w:val="auto"/>
          <w:lang w:eastAsia="en-US"/>
        </w:rPr>
        <w:t xml:space="preserve"> </w:t>
      </w:r>
      <w:r w:rsidR="000A5A94">
        <w:rPr>
          <w:rFonts w:eastAsia="Times New Roman" w:cs="Arial"/>
          <w:color w:val="FF0000"/>
          <w:lang w:eastAsia="en-US"/>
        </w:rPr>
        <w:t>purché</w:t>
      </w:r>
      <w:r>
        <w:rPr>
          <w:rFonts w:eastAsia="Times New Roman" w:cs="Arial"/>
          <w:color w:val="FF0000"/>
          <w:lang w:eastAsia="en-US"/>
        </w:rPr>
        <w:t xml:space="preserve"> svolga effettivamente questo ruolo e non sia solo una nomina di facciata</w:t>
      </w:r>
      <w:r w:rsidR="00260A08">
        <w:rPr>
          <w:rFonts w:eastAsia="Times New Roman" w:cs="Arial"/>
          <w:color w:val="FF0000"/>
          <w:lang w:eastAsia="en-US"/>
        </w:rPr>
        <w:t>.</w:t>
      </w:r>
    </w:p>
    <w:p w14:paraId="7ADB2B8D" w14:textId="77777777" w:rsidR="00061905" w:rsidRPr="00061905" w:rsidRDefault="00061905" w:rsidP="00D83281">
      <w:pPr>
        <w:spacing w:before="120" w:after="120" w:line="240" w:lineRule="auto"/>
        <w:ind w:left="720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 </w:t>
      </w:r>
    </w:p>
    <w:p w14:paraId="7BFF460B" w14:textId="0C3EE2CF" w:rsidR="00CC6820" w:rsidRDefault="00061905" w:rsidP="00CC6820">
      <w:pPr>
        <w:spacing w:before="120" w:after="120" w:line="240" w:lineRule="auto"/>
        <w:ind w:left="372" w:firstLine="708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 xml:space="preserve">Nell’ambito di un gruppo di società è possibile adottare un unico Manuale della Conservazione per tutte le società del gruppo? </w:t>
      </w:r>
      <w:r w:rsidR="00CC6820" w:rsidRPr="00CC6820">
        <w:rPr>
          <w:rFonts w:eastAsia="Times New Roman" w:cs="Arial"/>
          <w:color w:val="FF0000"/>
          <w:lang w:eastAsia="en-US"/>
        </w:rPr>
        <w:t>RISPOSTA:</w:t>
      </w:r>
      <w:r w:rsidR="00CC6820" w:rsidRPr="00CC6820">
        <w:rPr>
          <w:rFonts w:eastAsia="Times New Roman" w:cs="Arial"/>
          <w:color w:val="auto"/>
          <w:lang w:eastAsia="en-US"/>
        </w:rPr>
        <w:t xml:space="preserve"> </w:t>
      </w:r>
      <w:r w:rsidR="00CC6820" w:rsidRPr="00CC6820">
        <w:rPr>
          <w:rFonts w:eastAsia="Times New Roman" w:cs="Arial"/>
          <w:color w:val="FF0000"/>
          <w:lang w:eastAsia="en-US"/>
        </w:rPr>
        <w:t>certamente</w:t>
      </w:r>
      <w:r w:rsidR="00CC6820">
        <w:rPr>
          <w:rFonts w:eastAsia="Times New Roman" w:cs="Arial"/>
          <w:color w:val="FF0000"/>
          <w:lang w:eastAsia="en-US"/>
        </w:rPr>
        <w:t xml:space="preserve"> </w:t>
      </w:r>
      <w:r w:rsidR="0042794B">
        <w:rPr>
          <w:rFonts w:eastAsia="Times New Roman" w:cs="Arial"/>
          <w:color w:val="FF0000"/>
          <w:lang w:eastAsia="en-US"/>
        </w:rPr>
        <w:t xml:space="preserve">ma solo </w:t>
      </w:r>
      <w:r w:rsidR="00CC6820">
        <w:rPr>
          <w:rFonts w:eastAsia="Times New Roman" w:cs="Arial"/>
          <w:color w:val="FF0000"/>
          <w:lang w:eastAsia="en-US"/>
        </w:rPr>
        <w:t>s</w:t>
      </w:r>
      <w:r w:rsidR="00CC6820" w:rsidRPr="00CC6820">
        <w:rPr>
          <w:rFonts w:eastAsia="Times New Roman" w:cs="Arial"/>
          <w:color w:val="FF0000"/>
          <w:lang w:eastAsia="en-US"/>
        </w:rPr>
        <w:t>e il si</w:t>
      </w:r>
      <w:r w:rsidR="00CC6820">
        <w:rPr>
          <w:rFonts w:eastAsia="Times New Roman" w:cs="Arial"/>
          <w:color w:val="FF0000"/>
          <w:lang w:eastAsia="en-US"/>
        </w:rPr>
        <w:t>s</w:t>
      </w:r>
      <w:r w:rsidR="00CC6820" w:rsidRPr="00CC6820">
        <w:rPr>
          <w:rFonts w:eastAsia="Times New Roman" w:cs="Arial"/>
          <w:color w:val="FF0000"/>
          <w:lang w:eastAsia="en-US"/>
        </w:rPr>
        <w:t>tema è lo stesso</w:t>
      </w:r>
      <w:r w:rsidR="00CC6820">
        <w:rPr>
          <w:rFonts w:eastAsia="Times New Roman" w:cs="Arial"/>
          <w:color w:val="FF0000"/>
          <w:lang w:eastAsia="en-US"/>
        </w:rPr>
        <w:t xml:space="preserve"> dato che il manuale descrive come funziona tutto il processo di conservazione (cfr. par. 4.6 delle linee guida)</w:t>
      </w:r>
      <w:r w:rsidR="00260A08">
        <w:rPr>
          <w:rFonts w:eastAsia="Times New Roman" w:cs="Arial"/>
          <w:color w:val="FF0000"/>
          <w:lang w:eastAsia="en-US"/>
        </w:rPr>
        <w:t>.</w:t>
      </w:r>
    </w:p>
    <w:p w14:paraId="2423796B" w14:textId="254BB03A" w:rsidR="00D83281" w:rsidRPr="00CC6820" w:rsidRDefault="00061905" w:rsidP="00CC6820">
      <w:pPr>
        <w:spacing w:before="120" w:after="120" w:line="240" w:lineRule="auto"/>
        <w:ind w:left="372" w:firstLine="708"/>
        <w:rPr>
          <w:rFonts w:eastAsia="Times New Roman" w:cs="Arial"/>
          <w:color w:val="FF0000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E nel caso di gruppi societari in cui ciascuna delle società facenti parte del gruppo si avvale di servizi di conservazione digitale esterni e riferiti a più ambiti (PEC, fatture e buste paga)?</w:t>
      </w:r>
      <w:r w:rsidR="00CC6820">
        <w:rPr>
          <w:rFonts w:eastAsia="Times New Roman" w:cs="Arial"/>
          <w:color w:val="auto"/>
          <w:lang w:eastAsia="en-US"/>
        </w:rPr>
        <w:t xml:space="preserve"> </w:t>
      </w:r>
      <w:r w:rsidR="00CC6820" w:rsidRPr="00CC6820">
        <w:rPr>
          <w:rFonts w:eastAsia="Times New Roman" w:cs="Arial"/>
          <w:color w:val="FF0000"/>
          <w:lang w:eastAsia="en-US"/>
        </w:rPr>
        <w:t>RISPOSTA:</w:t>
      </w:r>
      <w:r w:rsidR="00CC6820">
        <w:rPr>
          <w:rFonts w:eastAsia="Times New Roman" w:cs="Arial"/>
          <w:color w:val="FF0000"/>
          <w:lang w:eastAsia="en-US"/>
        </w:rPr>
        <w:t xml:space="preserve"> </w:t>
      </w:r>
      <w:r w:rsidR="00CC6820" w:rsidRPr="00CC6820">
        <w:rPr>
          <w:rFonts w:eastAsia="Times New Roman" w:cs="Arial"/>
          <w:color w:val="FF0000"/>
          <w:lang w:eastAsia="en-US"/>
        </w:rPr>
        <w:t>Vedi sopra</w:t>
      </w:r>
      <w:r w:rsidR="00260A08">
        <w:rPr>
          <w:rFonts w:eastAsia="Times New Roman" w:cs="Arial"/>
          <w:color w:val="FF0000"/>
          <w:lang w:eastAsia="en-US"/>
        </w:rPr>
        <w:t>.</w:t>
      </w:r>
    </w:p>
    <w:p w14:paraId="7A288CC8" w14:textId="77777777" w:rsidR="005E41A9" w:rsidRDefault="005E41A9" w:rsidP="005E41A9">
      <w:pPr>
        <w:pStyle w:val="Paragrafoelenco"/>
        <w:rPr>
          <w:rFonts w:eastAsia="Times New Roman" w:cs="Arial"/>
          <w:color w:val="auto"/>
          <w:lang w:eastAsia="en-US"/>
        </w:rPr>
      </w:pPr>
    </w:p>
    <w:p w14:paraId="02FF5881" w14:textId="034FCBBC" w:rsidR="00061905" w:rsidRPr="00CC6820" w:rsidRDefault="00061905" w:rsidP="0097562B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CC6820">
        <w:rPr>
          <w:rFonts w:eastAsia="Times New Roman" w:cs="Arial"/>
          <w:color w:val="auto"/>
          <w:lang w:eastAsia="en-US"/>
        </w:rPr>
        <w:t xml:space="preserve">Qualora un’impresa abbia affidato il servizio di conservazione a un conservatore esterno, la mancata nomina del Responsabile della Conservazione e/o l’omessa adozione del Manuale della Conservazione costituisce una mera irregolarità ovvero una ipotesi di inadempimento agli “obblighi di conservazione” </w:t>
      </w:r>
      <w:r w:rsidRPr="00CC6820">
        <w:rPr>
          <w:rFonts w:eastAsia="Times New Roman" w:cs="Arial"/>
          <w:i/>
          <w:iCs/>
          <w:color w:val="auto"/>
          <w:lang w:eastAsia="en-US"/>
        </w:rPr>
        <w:t>ex</w:t>
      </w:r>
      <w:r w:rsidRPr="00CC6820">
        <w:rPr>
          <w:rFonts w:eastAsia="Times New Roman" w:cs="Arial"/>
          <w:color w:val="auto"/>
          <w:lang w:eastAsia="en-US"/>
        </w:rPr>
        <w:t xml:space="preserve"> art. 43 del CAD?</w:t>
      </w:r>
      <w:r w:rsidR="00CC6820" w:rsidRPr="00CC6820">
        <w:rPr>
          <w:rFonts w:eastAsia="Times New Roman" w:cs="Arial"/>
          <w:color w:val="auto"/>
          <w:lang w:eastAsia="en-US"/>
        </w:rPr>
        <w:t xml:space="preserve"> </w:t>
      </w:r>
      <w:r w:rsidR="00CC6820" w:rsidRPr="00CC6820">
        <w:rPr>
          <w:rFonts w:eastAsia="Times New Roman" w:cs="Arial"/>
          <w:color w:val="FF0000"/>
          <w:lang w:eastAsia="en-US"/>
        </w:rPr>
        <w:t xml:space="preserve">RISPOSTA: </w:t>
      </w:r>
      <w:r w:rsidR="00787916">
        <w:rPr>
          <w:rFonts w:eastAsia="Times New Roman" w:cs="Arial"/>
          <w:color w:val="FF0000"/>
          <w:lang w:eastAsia="en-US"/>
        </w:rPr>
        <w:t>laddove esistono obblighi di conservazione per i privati previsti per legge valgono le disposizioni contenute nel CAD e nelle Linee guida. In questi casi si prefigurano ipotesi di inadempimento.</w:t>
      </w:r>
    </w:p>
    <w:p w14:paraId="18F30AAF" w14:textId="77777777" w:rsidR="00061905" w:rsidRPr="00061905" w:rsidRDefault="00061905" w:rsidP="00D83281">
      <w:pPr>
        <w:spacing w:before="120" w:after="120" w:line="240" w:lineRule="auto"/>
        <w:ind w:left="720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 </w:t>
      </w:r>
    </w:p>
    <w:p w14:paraId="3EED896F" w14:textId="7C3505BD" w:rsidR="00061905" w:rsidRPr="00061905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t>L’art. 23-</w:t>
      </w:r>
      <w:r w:rsidRPr="00061905">
        <w:rPr>
          <w:rFonts w:eastAsia="Times New Roman" w:cs="Arial"/>
          <w:i/>
          <w:iCs/>
          <w:color w:val="auto"/>
          <w:lang w:eastAsia="en-US"/>
        </w:rPr>
        <w:t>bis</w:t>
      </w:r>
      <w:r w:rsidRPr="00061905">
        <w:rPr>
          <w:rFonts w:eastAsia="Times New Roman" w:cs="Arial"/>
          <w:color w:val="auto"/>
          <w:lang w:eastAsia="en-US"/>
        </w:rPr>
        <w:t xml:space="preserve"> CAD (Duplicati e copie informatiche di documenti informatici) prevede che: “1. I duplicati informatici hanno il medesimo valore giuridico, ad ogni effetto di legge, del documento informatico da cui sono tratti, </w:t>
      </w:r>
      <w:r w:rsidRPr="00061905">
        <w:rPr>
          <w:rFonts w:eastAsia="Times New Roman" w:cs="Arial"/>
          <w:color w:val="auto"/>
          <w:u w:val="single"/>
          <w:lang w:eastAsia="en-US"/>
        </w:rPr>
        <w:t>se prodotti in conformità alle Linee guida</w:t>
      </w:r>
      <w:r w:rsidRPr="00061905">
        <w:rPr>
          <w:rFonts w:eastAsia="Times New Roman" w:cs="Arial"/>
          <w:color w:val="auto"/>
          <w:lang w:eastAsia="en-US"/>
        </w:rPr>
        <w:t xml:space="preserve">. 2. Le copie e gli estratti informatici del documento informatico, </w:t>
      </w:r>
      <w:r w:rsidRPr="00061905">
        <w:rPr>
          <w:rFonts w:eastAsia="Times New Roman" w:cs="Arial"/>
          <w:color w:val="auto"/>
          <w:u w:val="single"/>
          <w:lang w:eastAsia="en-US"/>
        </w:rPr>
        <w:t>se prodotti in conformità alle vigenti Linee guida</w:t>
      </w:r>
      <w:r w:rsidRPr="00061905">
        <w:rPr>
          <w:rFonts w:eastAsia="Times New Roman" w:cs="Arial"/>
          <w:color w:val="auto"/>
          <w:lang w:eastAsia="en-US"/>
        </w:rPr>
        <w:t>, hanno la stessa efficacia probatoria dell'originale da cui sono tratte se la loro conformità all’originale, in tutti le sue componenti, è attestata da un pubblico ufficiale a ciò autorizzato o se la conformità non è espressamente disconosciuta. Resta fermo, ove previsto, l'obbligo di conservazione dell'originale informatico”. Potreste chiarirci/farci degli esempi pratici di che cosa si intende in questi casi con l’espressione “</w:t>
      </w:r>
      <w:r w:rsidRPr="00061905">
        <w:rPr>
          <w:rFonts w:eastAsia="Times New Roman" w:cs="Arial"/>
          <w:color w:val="auto"/>
          <w:u w:val="single"/>
          <w:lang w:eastAsia="en-US"/>
        </w:rPr>
        <w:t>prodotto in conformità alle vigenti Linee guida</w:t>
      </w:r>
      <w:r w:rsidRPr="00061905">
        <w:rPr>
          <w:rFonts w:eastAsia="Times New Roman" w:cs="Arial"/>
          <w:color w:val="auto"/>
          <w:lang w:eastAsia="en-US"/>
        </w:rPr>
        <w:t>”?</w:t>
      </w:r>
      <w:r w:rsidR="00CC6820">
        <w:rPr>
          <w:rFonts w:eastAsia="Times New Roman" w:cs="Arial"/>
          <w:color w:val="auto"/>
          <w:lang w:eastAsia="en-US"/>
        </w:rPr>
        <w:t xml:space="preserve"> </w:t>
      </w:r>
      <w:r w:rsidR="008B75D1" w:rsidRPr="00CC6820">
        <w:rPr>
          <w:rFonts w:eastAsia="Times New Roman" w:cs="Arial"/>
          <w:color w:val="FF0000"/>
          <w:lang w:eastAsia="en-US"/>
        </w:rPr>
        <w:t>RISPOSTA:</w:t>
      </w:r>
      <w:r w:rsidR="008B75D1">
        <w:rPr>
          <w:rFonts w:eastAsia="Times New Roman" w:cs="Arial"/>
          <w:color w:val="FF0000"/>
          <w:lang w:eastAsia="en-US"/>
        </w:rPr>
        <w:t xml:space="preserve"> cfr. par. 2.3 delle Linee guida.</w:t>
      </w:r>
    </w:p>
    <w:p w14:paraId="39BE3819" w14:textId="77777777" w:rsidR="00061905" w:rsidRPr="00061905" w:rsidRDefault="00061905" w:rsidP="00D83281">
      <w:pPr>
        <w:spacing w:before="120" w:after="120" w:line="240" w:lineRule="auto"/>
        <w:ind w:left="720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 </w:t>
      </w:r>
    </w:p>
    <w:p w14:paraId="517AE994" w14:textId="77777777" w:rsidR="00061905" w:rsidRPr="00061905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auto"/>
          <w:lang w:eastAsia="en-US"/>
        </w:rPr>
      </w:pPr>
      <w:r w:rsidRPr="00061905">
        <w:rPr>
          <w:rFonts w:eastAsia="Times New Roman" w:cs="Arial"/>
          <w:color w:val="auto"/>
          <w:lang w:eastAsia="en-US"/>
        </w:rPr>
        <w:lastRenderedPageBreak/>
        <w:t>Nell’ipotesi in cui in una società (diversa dalla Pubblica Amministrazione) sia stato nominato - mediante una lettera di incarico da parte del Rappresentante Legale della medesima società - un Responsabile della Conservazione:</w:t>
      </w:r>
    </w:p>
    <w:p w14:paraId="735FAC14" w14:textId="214803ED" w:rsidR="00061905" w:rsidRPr="00061905" w:rsidRDefault="00061905" w:rsidP="00D83281">
      <w:pPr>
        <w:spacing w:before="120" w:after="120" w:line="240" w:lineRule="auto"/>
        <w:ind w:left="708" w:firstLine="708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 xml:space="preserve">a. quali sono le competenze distintive cui fa riferimento il paragrafo 4.5 [“in possesso di idonee competenze giuridiche, informatiche ed archivistiche”]? Sono da considerare requisiti essenziali senza i quali non si può procedere alla nomina di tale soggetto? </w:t>
      </w:r>
      <w:r w:rsidR="008B75D1" w:rsidRPr="00CC6820">
        <w:rPr>
          <w:rFonts w:eastAsia="Times New Roman" w:cs="Arial"/>
          <w:color w:val="FF0000"/>
          <w:lang w:eastAsia="en-US"/>
        </w:rPr>
        <w:t>RISPOSTA:</w:t>
      </w:r>
      <w:r w:rsidR="008B75D1">
        <w:rPr>
          <w:rFonts w:eastAsia="Times New Roman" w:cs="Arial"/>
          <w:color w:val="FF0000"/>
          <w:lang w:eastAsia="en-US"/>
        </w:rPr>
        <w:t xml:space="preserve"> </w:t>
      </w:r>
      <w:r w:rsidR="00486F54">
        <w:rPr>
          <w:rFonts w:eastAsia="Times New Roman" w:cs="Arial"/>
          <w:color w:val="FF0000"/>
          <w:lang w:eastAsia="en-US"/>
        </w:rPr>
        <w:t xml:space="preserve">sono requisiti essenziali che devono essere valutati in base ad alcuni parametri oggettivi (laurea, esperienze pregresse </w:t>
      </w:r>
      <w:proofErr w:type="spellStart"/>
      <w:r w:rsidR="00486F54">
        <w:rPr>
          <w:rFonts w:eastAsia="Times New Roman" w:cs="Arial"/>
          <w:color w:val="FF0000"/>
          <w:lang w:eastAsia="en-US"/>
        </w:rPr>
        <w:t>etc</w:t>
      </w:r>
      <w:proofErr w:type="spellEnd"/>
      <w:r w:rsidR="00486F54">
        <w:rPr>
          <w:rFonts w:eastAsia="Times New Roman" w:cs="Arial"/>
          <w:color w:val="FF0000"/>
          <w:lang w:eastAsia="en-US"/>
        </w:rPr>
        <w:t>).</w:t>
      </w:r>
    </w:p>
    <w:p w14:paraId="385968E3" w14:textId="7EBEED41" w:rsidR="00061905" w:rsidRPr="00061905" w:rsidRDefault="00061905" w:rsidP="00D83281">
      <w:pPr>
        <w:spacing w:before="120" w:after="120" w:line="240" w:lineRule="auto"/>
        <w:ind w:left="708" w:firstLine="708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b. la nomina può essere a tempo indeterminato oppure è opportuno che sia a tempo determinato?</w:t>
      </w:r>
      <w:r w:rsidR="008B75D1">
        <w:rPr>
          <w:rFonts w:eastAsia="Calibri" w:cs="Arial"/>
          <w:color w:val="auto"/>
          <w:lang w:eastAsia="en-US"/>
        </w:rPr>
        <w:t xml:space="preserve"> </w:t>
      </w:r>
      <w:r w:rsidR="008B75D1" w:rsidRPr="00CC6820">
        <w:rPr>
          <w:rFonts w:eastAsia="Times New Roman" w:cs="Arial"/>
          <w:color w:val="FF0000"/>
          <w:lang w:eastAsia="en-US"/>
        </w:rPr>
        <w:t>RISPOSTA:</w:t>
      </w:r>
      <w:r w:rsidR="008B75D1">
        <w:rPr>
          <w:rFonts w:eastAsia="Times New Roman" w:cs="Arial"/>
          <w:color w:val="FF0000"/>
          <w:lang w:eastAsia="en-US"/>
        </w:rPr>
        <w:t xml:space="preserve"> non ci sono indicazioni in merito, sta nell’autonomia decisionale dell’azienda</w:t>
      </w:r>
    </w:p>
    <w:p w14:paraId="59199C6A" w14:textId="77777777" w:rsidR="00061905" w:rsidRPr="00061905" w:rsidRDefault="00061905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auto"/>
          <w:lang w:eastAsia="en-US"/>
        </w:rPr>
        <w:t> </w:t>
      </w:r>
    </w:p>
    <w:p w14:paraId="46926114" w14:textId="77777777" w:rsidR="00061905" w:rsidRPr="00061905" w:rsidRDefault="00061905" w:rsidP="00D83281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000000"/>
          <w:lang w:eastAsia="en-US"/>
        </w:rPr>
      </w:pPr>
      <w:r w:rsidRPr="00061905">
        <w:rPr>
          <w:rFonts w:eastAsia="Times New Roman" w:cs="Arial"/>
          <w:color w:val="000000"/>
          <w:lang w:eastAsia="en-US"/>
        </w:rPr>
        <w:t xml:space="preserve">Nell’operatività aziendale è pratica comune la delega non formalizzata da parte di un soggetto apicale (X) ad un sottoposto (Y) di sottoscrivere una comunicazione </w:t>
      </w:r>
      <w:r w:rsidRPr="00061905">
        <w:rPr>
          <w:rFonts w:eastAsia="Times New Roman" w:cs="Arial"/>
          <w:i/>
          <w:iCs/>
          <w:color w:val="000000"/>
          <w:lang w:eastAsia="en-US"/>
        </w:rPr>
        <w:t>mail</w:t>
      </w:r>
      <w:r w:rsidRPr="00061905">
        <w:rPr>
          <w:rFonts w:eastAsia="Times New Roman" w:cs="Arial"/>
          <w:color w:val="000000"/>
          <w:lang w:eastAsia="en-US"/>
        </w:rPr>
        <w:t xml:space="preserve"> in nome e per conto proprio. L’invio da parte di Y può avvenire in diversi modi con riferimento allo strumento tecnico di invio e alla conoscenza formalizzata di X. Per esempio:</w:t>
      </w:r>
    </w:p>
    <w:p w14:paraId="78A31C8C" w14:textId="77777777" w:rsidR="00061905" w:rsidRPr="00061905" w:rsidRDefault="00061905" w:rsidP="00D83281">
      <w:pPr>
        <w:spacing w:before="120" w:after="120" w:line="240" w:lineRule="auto"/>
        <w:ind w:left="851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1.   Y invia la comunicazione dal </w:t>
      </w:r>
      <w:r w:rsidRPr="00061905">
        <w:rPr>
          <w:rFonts w:eastAsia="Calibri" w:cs="Arial"/>
          <w:color w:val="000000"/>
          <w:u w:val="single"/>
          <w:lang w:eastAsia="en-US"/>
        </w:rPr>
        <w:t>proprio indirizzo</w:t>
      </w:r>
      <w:r w:rsidRPr="00061905">
        <w:rPr>
          <w:rFonts w:eastAsia="Calibri" w:cs="Arial"/>
          <w:color w:val="000000"/>
          <w:lang w:eastAsia="en-US"/>
        </w:rPr>
        <w:t xml:space="preserve"> </w:t>
      </w:r>
      <w:r w:rsidRPr="00061905">
        <w:rPr>
          <w:rFonts w:eastAsia="Calibri" w:cs="Arial"/>
          <w:i/>
          <w:iCs/>
          <w:color w:val="000000"/>
          <w:lang w:eastAsia="en-US"/>
        </w:rPr>
        <w:t>mail</w:t>
      </w:r>
    </w:p>
    <w:p w14:paraId="248B105C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a.   </w:t>
      </w:r>
      <w:r w:rsidRPr="00061905">
        <w:rPr>
          <w:rFonts w:eastAsia="Calibri" w:cs="Arial"/>
          <w:color w:val="000000"/>
          <w:u w:val="single"/>
          <w:lang w:eastAsia="en-US"/>
        </w:rPr>
        <w:t>senza</w:t>
      </w:r>
      <w:r w:rsidRPr="00061905">
        <w:rPr>
          <w:rFonts w:eastAsia="Calibri" w:cs="Arial"/>
          <w:color w:val="000000"/>
          <w:lang w:eastAsia="en-US"/>
        </w:rPr>
        <w:t xml:space="preserve"> inserire in copia conoscenza X; </w:t>
      </w:r>
    </w:p>
    <w:p w14:paraId="05FF69AD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b.  </w:t>
      </w:r>
      <w:r w:rsidRPr="00061905">
        <w:rPr>
          <w:rFonts w:eastAsia="Calibri" w:cs="Arial"/>
          <w:color w:val="000000"/>
          <w:u w:val="single"/>
          <w:lang w:eastAsia="en-US"/>
        </w:rPr>
        <w:t>inserendo</w:t>
      </w:r>
      <w:r w:rsidRPr="00061905">
        <w:rPr>
          <w:rFonts w:eastAsia="Calibri" w:cs="Arial"/>
          <w:color w:val="000000"/>
          <w:lang w:eastAsia="en-US"/>
        </w:rPr>
        <w:t xml:space="preserve"> in copia conoscenza X;</w:t>
      </w:r>
    </w:p>
    <w:p w14:paraId="3285B391" w14:textId="77777777" w:rsidR="00061905" w:rsidRPr="00061905" w:rsidRDefault="00061905" w:rsidP="00D83281">
      <w:pPr>
        <w:spacing w:before="120" w:after="120" w:line="240" w:lineRule="auto"/>
        <w:ind w:left="851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2.   Y (disponendo delle credenziali dell’indirizzo </w:t>
      </w:r>
      <w:r w:rsidRPr="00061905">
        <w:rPr>
          <w:rFonts w:eastAsia="Calibri" w:cs="Arial"/>
          <w:i/>
          <w:iCs/>
          <w:color w:val="000000"/>
          <w:lang w:eastAsia="en-US"/>
        </w:rPr>
        <w:t>mail</w:t>
      </w:r>
      <w:r w:rsidRPr="00061905">
        <w:rPr>
          <w:rFonts w:eastAsia="Calibri" w:cs="Arial"/>
          <w:color w:val="000000"/>
          <w:lang w:eastAsia="en-US"/>
        </w:rPr>
        <w:t xml:space="preserve"> di X) invia la comunicazione dall’</w:t>
      </w:r>
      <w:r w:rsidRPr="00061905">
        <w:rPr>
          <w:rFonts w:eastAsia="Calibri" w:cs="Arial"/>
          <w:color w:val="000000"/>
          <w:u w:val="single"/>
          <w:lang w:eastAsia="en-US"/>
        </w:rPr>
        <w:t xml:space="preserve">indirizzo </w:t>
      </w:r>
      <w:r w:rsidRPr="00061905">
        <w:rPr>
          <w:rFonts w:eastAsia="Calibri" w:cs="Arial"/>
          <w:i/>
          <w:iCs/>
          <w:color w:val="000000"/>
          <w:u w:val="single"/>
          <w:lang w:eastAsia="en-US"/>
        </w:rPr>
        <w:t>mail</w:t>
      </w:r>
      <w:r w:rsidRPr="00061905">
        <w:rPr>
          <w:rFonts w:eastAsia="Calibri" w:cs="Arial"/>
          <w:color w:val="000000"/>
          <w:u w:val="single"/>
          <w:lang w:eastAsia="en-US"/>
        </w:rPr>
        <w:t xml:space="preserve"> di X</w:t>
      </w:r>
    </w:p>
    <w:p w14:paraId="4E469179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a.   </w:t>
      </w:r>
      <w:r w:rsidRPr="00061905">
        <w:rPr>
          <w:rFonts w:eastAsia="Calibri" w:cs="Arial"/>
          <w:color w:val="000000"/>
          <w:u w:val="single"/>
          <w:lang w:eastAsia="en-US"/>
        </w:rPr>
        <w:t>senza</w:t>
      </w:r>
      <w:r w:rsidRPr="00061905">
        <w:rPr>
          <w:rFonts w:eastAsia="Calibri" w:cs="Arial"/>
          <w:color w:val="000000"/>
          <w:lang w:eastAsia="en-US"/>
        </w:rPr>
        <w:t xml:space="preserve"> inserire in copia conoscenza X; </w:t>
      </w:r>
    </w:p>
    <w:p w14:paraId="0447B9F5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b.  </w:t>
      </w:r>
      <w:r w:rsidRPr="00061905">
        <w:rPr>
          <w:rFonts w:eastAsia="Calibri" w:cs="Arial"/>
          <w:color w:val="000000"/>
          <w:u w:val="single"/>
          <w:lang w:eastAsia="en-US"/>
        </w:rPr>
        <w:t>inserendo</w:t>
      </w:r>
      <w:r w:rsidRPr="00061905">
        <w:rPr>
          <w:rFonts w:eastAsia="Calibri" w:cs="Arial"/>
          <w:color w:val="000000"/>
          <w:lang w:eastAsia="en-US"/>
        </w:rPr>
        <w:t xml:space="preserve"> in copia conoscenza X;</w:t>
      </w:r>
    </w:p>
    <w:p w14:paraId="4EB5AE2A" w14:textId="77777777" w:rsidR="00061905" w:rsidRPr="00061905" w:rsidRDefault="00061905" w:rsidP="00D83281">
      <w:pPr>
        <w:spacing w:before="120" w:after="120" w:line="240" w:lineRule="auto"/>
        <w:ind w:left="851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3.   Y invia la comunicazione </w:t>
      </w:r>
      <w:r w:rsidRPr="00061905">
        <w:rPr>
          <w:rFonts w:eastAsia="Calibri" w:cs="Arial"/>
          <w:color w:val="auto"/>
          <w:lang w:eastAsia="en-US"/>
        </w:rPr>
        <w:t>utilizzando</w:t>
      </w:r>
      <w:r w:rsidRPr="00061905">
        <w:rPr>
          <w:rFonts w:eastAsia="Calibri" w:cs="Arial"/>
          <w:color w:val="000000"/>
          <w:lang w:eastAsia="en-US"/>
        </w:rPr>
        <w:t xml:space="preserve"> lo </w:t>
      </w:r>
      <w:r w:rsidRPr="00061905">
        <w:rPr>
          <w:rFonts w:eastAsia="Calibri" w:cs="Arial"/>
          <w:color w:val="000000"/>
          <w:u w:val="single"/>
          <w:lang w:eastAsia="en-US"/>
        </w:rPr>
        <w:t>strumento tecnico “per conto di”</w:t>
      </w:r>
      <w:r w:rsidRPr="00061905">
        <w:rPr>
          <w:rFonts w:eastAsia="Calibri" w:cs="Arial"/>
          <w:color w:val="000000"/>
          <w:lang w:eastAsia="en-US"/>
        </w:rPr>
        <w:t xml:space="preserve"> (nel caso specifico di X)</w:t>
      </w:r>
    </w:p>
    <w:p w14:paraId="2AE76A02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a.   </w:t>
      </w:r>
      <w:r w:rsidRPr="00061905">
        <w:rPr>
          <w:rFonts w:eastAsia="Calibri" w:cs="Arial"/>
          <w:color w:val="000000"/>
          <w:u w:val="single"/>
          <w:lang w:eastAsia="en-US"/>
        </w:rPr>
        <w:t>senza</w:t>
      </w:r>
      <w:r w:rsidRPr="00061905">
        <w:rPr>
          <w:rFonts w:eastAsia="Calibri" w:cs="Arial"/>
          <w:color w:val="000000"/>
          <w:lang w:eastAsia="en-US"/>
        </w:rPr>
        <w:t xml:space="preserve"> inserire in copia conoscenza X; </w:t>
      </w:r>
    </w:p>
    <w:p w14:paraId="0ADAA606" w14:textId="77777777" w:rsidR="00061905" w:rsidRPr="00061905" w:rsidRDefault="00061905" w:rsidP="00D83281">
      <w:pPr>
        <w:spacing w:before="120" w:after="120" w:line="240" w:lineRule="auto"/>
        <w:ind w:left="1418" w:hanging="284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 xml:space="preserve">b.  </w:t>
      </w:r>
      <w:r w:rsidRPr="00061905">
        <w:rPr>
          <w:rFonts w:eastAsia="Calibri" w:cs="Arial"/>
          <w:color w:val="000000"/>
          <w:u w:val="single"/>
          <w:lang w:eastAsia="en-US"/>
        </w:rPr>
        <w:t>inserendo</w:t>
      </w:r>
      <w:r w:rsidRPr="00061905">
        <w:rPr>
          <w:rFonts w:eastAsia="Calibri" w:cs="Arial"/>
          <w:color w:val="000000"/>
          <w:lang w:eastAsia="en-US"/>
        </w:rPr>
        <w:t xml:space="preserve"> in copia conoscenza X;</w:t>
      </w:r>
    </w:p>
    <w:p w14:paraId="2F90575F" w14:textId="77777777" w:rsidR="008B75D1" w:rsidRDefault="00061905" w:rsidP="008B75D1">
      <w:pPr>
        <w:spacing w:before="120" w:after="120" w:line="240" w:lineRule="auto"/>
        <w:rPr>
          <w:rFonts w:eastAsia="Calibri" w:cs="Arial"/>
          <w:color w:val="000000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>          Le diverse modalità di comunicazione appena menzionate hanno efficacia probatoria diversa?</w:t>
      </w:r>
      <w:r w:rsidR="008B75D1">
        <w:rPr>
          <w:rFonts w:eastAsia="Calibri" w:cs="Arial"/>
          <w:color w:val="000000"/>
          <w:lang w:eastAsia="en-US"/>
        </w:rPr>
        <w:t xml:space="preserve"> </w:t>
      </w:r>
    </w:p>
    <w:p w14:paraId="011FD8C0" w14:textId="6335F767" w:rsidR="00061905" w:rsidRDefault="008B75D1" w:rsidP="008B75D1">
      <w:pPr>
        <w:spacing w:before="120" w:after="120" w:line="240" w:lineRule="auto"/>
        <w:rPr>
          <w:rFonts w:eastAsia="Times New Roman" w:cs="Arial"/>
          <w:color w:val="FF0000"/>
          <w:lang w:eastAsia="en-US"/>
        </w:rPr>
      </w:pPr>
      <w:r w:rsidRPr="00CC6820">
        <w:rPr>
          <w:rFonts w:eastAsia="Times New Roman" w:cs="Arial"/>
          <w:color w:val="FF0000"/>
          <w:lang w:eastAsia="en-US"/>
        </w:rPr>
        <w:t>RISPOSTA:</w:t>
      </w:r>
      <w:r>
        <w:rPr>
          <w:rFonts w:eastAsia="Times New Roman" w:cs="Arial"/>
          <w:color w:val="FF0000"/>
          <w:lang w:eastAsia="en-US"/>
        </w:rPr>
        <w:t xml:space="preserve"> bisogna capire di che tipo di comunicazioni si sta parlando e di che tipo di mail, PEC o mail ordinaria. </w:t>
      </w:r>
      <w:r w:rsidR="00486F54">
        <w:rPr>
          <w:rFonts w:eastAsia="Times New Roman" w:cs="Arial"/>
          <w:color w:val="FF0000"/>
          <w:lang w:eastAsia="en-US"/>
        </w:rPr>
        <w:t xml:space="preserve">Per la presentazione di istanze vale quanto previsto dall’art. 65 del CAD. </w:t>
      </w:r>
      <w:r>
        <w:rPr>
          <w:rFonts w:eastAsia="Times New Roman" w:cs="Arial"/>
          <w:color w:val="FF0000"/>
          <w:lang w:eastAsia="en-US"/>
        </w:rPr>
        <w:t xml:space="preserve">La PEC, come dice il CAD, è il </w:t>
      </w:r>
      <w:r w:rsidRPr="008B75D1">
        <w:rPr>
          <w:rFonts w:eastAsia="Times New Roman" w:cs="Arial"/>
          <w:color w:val="FF0000"/>
          <w:lang w:eastAsia="en-US"/>
        </w:rPr>
        <w:t>sistema di comunicazione in grado di attestare l’invio e l’avvenuta</w:t>
      </w:r>
      <w:r>
        <w:rPr>
          <w:rFonts w:eastAsia="Times New Roman" w:cs="Arial"/>
          <w:color w:val="FF0000"/>
          <w:lang w:eastAsia="en-US"/>
        </w:rPr>
        <w:t xml:space="preserve"> </w:t>
      </w:r>
      <w:r w:rsidRPr="008B75D1">
        <w:rPr>
          <w:rFonts w:eastAsia="Times New Roman" w:cs="Arial"/>
          <w:color w:val="FF0000"/>
          <w:lang w:eastAsia="en-US"/>
        </w:rPr>
        <w:t>consegna di un messaggio di posta elettronica e di fornire ricevute opponibili ai terzi</w:t>
      </w:r>
      <w:r>
        <w:rPr>
          <w:rFonts w:eastAsia="Times New Roman" w:cs="Arial"/>
          <w:color w:val="FF0000"/>
          <w:lang w:eastAsia="en-US"/>
        </w:rPr>
        <w:t>.</w:t>
      </w:r>
    </w:p>
    <w:p w14:paraId="778B0AE3" w14:textId="77777777" w:rsidR="008B75D1" w:rsidRPr="00061905" w:rsidRDefault="008B75D1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</w:p>
    <w:p w14:paraId="3DCAE370" w14:textId="77777777" w:rsidR="00061905" w:rsidRPr="00061905" w:rsidRDefault="00061905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> </w:t>
      </w:r>
    </w:p>
    <w:p w14:paraId="2B84278A" w14:textId="77777777" w:rsidR="00061905" w:rsidRPr="00061905" w:rsidRDefault="00061905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> </w:t>
      </w:r>
    </w:p>
    <w:p w14:paraId="07EDB500" w14:textId="169D4ADE" w:rsidR="00061905" w:rsidRDefault="00061905" w:rsidP="00D83281">
      <w:pPr>
        <w:spacing w:before="120" w:after="120" w:line="240" w:lineRule="auto"/>
        <w:rPr>
          <w:rFonts w:eastAsia="Calibri" w:cs="Arial"/>
          <w:b/>
          <w:bCs/>
          <w:color w:val="000000"/>
          <w:u w:val="single"/>
          <w:lang w:eastAsia="en-US"/>
        </w:rPr>
      </w:pPr>
      <w:r w:rsidRPr="00061905">
        <w:rPr>
          <w:rFonts w:eastAsia="Calibri" w:cs="Arial"/>
          <w:b/>
          <w:bCs/>
          <w:color w:val="000000"/>
          <w:u w:val="single"/>
          <w:lang w:eastAsia="en-US"/>
        </w:rPr>
        <w:lastRenderedPageBreak/>
        <w:t>RICHIESTE DI CHIARIMENTO RIFERITE ALLE RISPOSTE GIA’ FORNITE DALL’AGID:</w:t>
      </w:r>
    </w:p>
    <w:p w14:paraId="2B4DD9D3" w14:textId="592CC45E" w:rsidR="00712747" w:rsidRDefault="00712747" w:rsidP="00D83281">
      <w:pPr>
        <w:spacing w:before="120" w:after="120" w:line="240" w:lineRule="auto"/>
        <w:rPr>
          <w:rFonts w:eastAsia="Calibri" w:cs="Arial"/>
          <w:b/>
          <w:bCs/>
          <w:color w:val="000000"/>
          <w:u w:val="single"/>
          <w:lang w:eastAsia="en-US"/>
        </w:rPr>
      </w:pPr>
    </w:p>
    <w:p w14:paraId="2136C287" w14:textId="441315C2" w:rsidR="0042794B" w:rsidRDefault="00184A18" w:rsidP="0042794B">
      <w:pPr>
        <w:ind w:left="708"/>
        <w:rPr>
          <w:color w:val="FF0000"/>
        </w:rPr>
      </w:pPr>
      <w:r>
        <w:rPr>
          <w:rFonts w:eastAsia="Calibri" w:cs="Arial"/>
          <w:color w:val="000000"/>
          <w:lang w:eastAsia="en-US"/>
        </w:rPr>
        <w:t>I</w:t>
      </w:r>
      <w:r w:rsidR="00133D8D" w:rsidRPr="00133D8D">
        <w:rPr>
          <w:rFonts w:eastAsia="Calibri" w:cs="Arial"/>
          <w:color w:val="000000"/>
          <w:lang w:eastAsia="en-US"/>
        </w:rPr>
        <w:t xml:space="preserve">n riferimento alle risposte alle domande </w:t>
      </w:r>
      <w:r w:rsidR="00133D8D">
        <w:rPr>
          <w:rFonts w:eastAsia="Calibri" w:cs="Arial"/>
          <w:color w:val="000000"/>
          <w:lang w:eastAsia="en-US"/>
        </w:rPr>
        <w:t>riportate di seguit</w:t>
      </w:r>
      <w:r>
        <w:rPr>
          <w:rFonts w:eastAsia="Calibri" w:cs="Arial"/>
          <w:color w:val="000000"/>
          <w:lang w:eastAsia="en-US"/>
        </w:rPr>
        <w:t>o</w:t>
      </w:r>
      <w:r w:rsidR="00133D8D" w:rsidRPr="00133D8D">
        <w:rPr>
          <w:rFonts w:eastAsia="Calibri" w:cs="Arial"/>
          <w:color w:val="000000"/>
          <w:lang w:eastAsia="en-US"/>
        </w:rPr>
        <w:t xml:space="preserve">, cosa intende l’AgID con l’affermazione: </w:t>
      </w:r>
      <w:proofErr w:type="gramStart"/>
      <w:r w:rsidR="00133D8D" w:rsidRPr="00133D8D">
        <w:rPr>
          <w:rFonts w:eastAsia="Calibri" w:cs="Arial"/>
          <w:color w:val="000000"/>
          <w:lang w:eastAsia="en-US"/>
        </w:rPr>
        <w:t>“….</w:t>
      </w:r>
      <w:proofErr w:type="gramEnd"/>
      <w:r w:rsidR="00133D8D" w:rsidRPr="00133D8D">
        <w:rPr>
          <w:rFonts w:eastAsia="Calibri" w:cs="Arial"/>
          <w:color w:val="000000"/>
          <w:lang w:eastAsia="en-US"/>
        </w:rPr>
        <w:t xml:space="preserve">, </w:t>
      </w:r>
      <w:r w:rsidR="00133D8D" w:rsidRPr="00133D8D">
        <w:rPr>
          <w:rFonts w:eastAsia="Calibri" w:cs="Arial"/>
          <w:i/>
          <w:iCs/>
          <w:color w:val="000000"/>
          <w:lang w:eastAsia="en-US"/>
        </w:rPr>
        <w:t>ferma restando la valenza amministrativa dell’atto</w:t>
      </w:r>
      <w:r w:rsidR="00133D8D" w:rsidRPr="00133D8D">
        <w:rPr>
          <w:rFonts w:eastAsia="Calibri" w:cs="Arial"/>
          <w:color w:val="000000"/>
          <w:lang w:eastAsia="en-US"/>
        </w:rPr>
        <w:t>”?</w:t>
      </w:r>
      <w:r w:rsidR="0042794B">
        <w:rPr>
          <w:rFonts w:eastAsia="Calibri" w:cs="Arial"/>
          <w:color w:val="000000"/>
          <w:lang w:eastAsia="en-US"/>
        </w:rPr>
        <w:t xml:space="preserve"> </w:t>
      </w:r>
      <w:r w:rsidR="0042794B">
        <w:rPr>
          <w:color w:val="FF0000"/>
        </w:rPr>
        <w:t>RISPOSTA:</w:t>
      </w:r>
    </w:p>
    <w:p w14:paraId="277FCB85" w14:textId="6A695978" w:rsidR="00133D8D" w:rsidRPr="00133D8D" w:rsidRDefault="0042794B" w:rsidP="0042794B">
      <w:pPr>
        <w:ind w:left="708"/>
        <w:rPr>
          <w:rFonts w:eastAsia="Calibri" w:cs="Arial"/>
          <w:color w:val="000000"/>
          <w:lang w:eastAsia="en-US"/>
        </w:rPr>
      </w:pPr>
      <w:r>
        <w:rPr>
          <w:color w:val="FF0000"/>
        </w:rPr>
        <w:t xml:space="preserve">significa che la forma con cui si procede alla nomina può essere scelta dall’azienda </w:t>
      </w:r>
      <w:proofErr w:type="spellStart"/>
      <w:r>
        <w:rPr>
          <w:color w:val="FF0000"/>
        </w:rPr>
        <w:t>purchè</w:t>
      </w:r>
      <w:proofErr w:type="spellEnd"/>
      <w:r>
        <w:rPr>
          <w:color w:val="FF0000"/>
        </w:rPr>
        <w:t xml:space="preserve"> sia un atto che abbia valenza amministrativa </w:t>
      </w:r>
      <w:r w:rsidR="00486F54">
        <w:rPr>
          <w:color w:val="FF0000"/>
        </w:rPr>
        <w:t>ai sensi dell’art.20 del CAD</w:t>
      </w:r>
      <w:r>
        <w:rPr>
          <w:color w:val="FF0000"/>
        </w:rPr>
        <w:t>.</w:t>
      </w:r>
    </w:p>
    <w:p w14:paraId="454568A3" w14:textId="4DF02AF8" w:rsidR="00061905" w:rsidRPr="00061905" w:rsidRDefault="00061905" w:rsidP="00D83281">
      <w:pPr>
        <w:spacing w:before="120" w:after="120" w:line="240" w:lineRule="auto"/>
        <w:rPr>
          <w:rFonts w:eastAsia="Calibri" w:cs="Arial"/>
          <w:color w:val="auto"/>
          <w:lang w:eastAsia="en-US"/>
        </w:rPr>
      </w:pPr>
      <w:r w:rsidRPr="00061905">
        <w:rPr>
          <w:rFonts w:eastAsia="Calibri" w:cs="Arial"/>
          <w:color w:val="000000"/>
          <w:lang w:eastAsia="en-US"/>
        </w:rPr>
        <w:t> </w:t>
      </w:r>
    </w:p>
    <w:p w14:paraId="172C01F3" w14:textId="77777777" w:rsidR="005F0A06" w:rsidRDefault="005F0A06" w:rsidP="005F0A06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left"/>
        <w:rPr>
          <w:rFonts w:eastAsia="Times New Roman"/>
        </w:rPr>
      </w:pPr>
      <w:r>
        <w:rPr>
          <w:rFonts w:eastAsia="Times New Roman"/>
        </w:rPr>
        <w:t>Prendiamo in esame il caso in cui un’azienda privata che abbia affidato servizi di conservazione a uno o più Conservatori esterni nomini un “Responsabile della Conservazione” interno alla propria organizzazione, ossia un “</w:t>
      </w:r>
      <w:r>
        <w:rPr>
          <w:rFonts w:eastAsia="Times New Roman"/>
          <w:i/>
          <w:iCs/>
        </w:rPr>
        <w:t>dirigente o un funzionario interno formalmente designato e in possesso di idonee competenze giuridiche, informatiche ed archivistiche</w:t>
      </w:r>
      <w:r>
        <w:rPr>
          <w:rFonts w:eastAsia="Times New Roman"/>
        </w:rPr>
        <w:t>”.</w:t>
      </w:r>
    </w:p>
    <w:p w14:paraId="0E5372F7" w14:textId="77777777" w:rsidR="005F0A06" w:rsidRDefault="005F0A06" w:rsidP="005F0A06">
      <w:pPr>
        <w:ind w:left="708"/>
      </w:pPr>
      <w:r>
        <w:t>Non essendo prevista alcuna specifica indicazione sulle caratteristiche del relativo atto di nomina, riteniamo che sia sufficiente una lettera di incarico da parte del Rappresentante Legale, sottoscritta per accettazione dall’incaricato.</w:t>
      </w:r>
    </w:p>
    <w:p w14:paraId="326E1D3C" w14:textId="77777777" w:rsidR="005F0A06" w:rsidRPr="0001075B" w:rsidRDefault="005F0A06" w:rsidP="005F0A06">
      <w:pPr>
        <w:ind w:left="708"/>
        <w:rPr>
          <w:color w:val="FF0000"/>
        </w:rPr>
      </w:pPr>
      <w:r>
        <w:t xml:space="preserve">Ciò è corretto? </w:t>
      </w:r>
      <w:r w:rsidRPr="0001075B">
        <w:rPr>
          <w:color w:val="FF0000"/>
        </w:rPr>
        <w:t>Dipende dall</w:t>
      </w:r>
      <w:r>
        <w:rPr>
          <w:color w:val="FF0000"/>
        </w:rPr>
        <w:t>’organizzazione de</w:t>
      </w:r>
      <w:r w:rsidRPr="0001075B">
        <w:rPr>
          <w:color w:val="FF0000"/>
        </w:rPr>
        <w:t>ll’azienda</w:t>
      </w:r>
      <w:r>
        <w:rPr>
          <w:color w:val="FF0000"/>
        </w:rPr>
        <w:t>, ferma restando la valenza amministrativa dell’atto</w:t>
      </w:r>
    </w:p>
    <w:p w14:paraId="03B68A2E" w14:textId="77777777" w:rsidR="005F0A06" w:rsidRDefault="005F0A06" w:rsidP="005F0A06">
      <w:pPr>
        <w:pStyle w:val="Paragrafoelenco"/>
        <w:spacing w:after="0" w:line="240" w:lineRule="auto"/>
        <w:contextualSpacing w:val="0"/>
        <w:jc w:val="left"/>
        <w:rPr>
          <w:rFonts w:eastAsia="Times New Roman"/>
        </w:rPr>
      </w:pPr>
    </w:p>
    <w:p w14:paraId="7E566538" w14:textId="02800117" w:rsidR="00624982" w:rsidRDefault="00624982" w:rsidP="00624982">
      <w:pPr>
        <w:pStyle w:val="Paragrafoelenco"/>
        <w:numPr>
          <w:ilvl w:val="0"/>
          <w:numId w:val="37"/>
        </w:numPr>
        <w:spacing w:after="0" w:line="240" w:lineRule="auto"/>
        <w:contextualSpacing w:val="0"/>
        <w:jc w:val="left"/>
        <w:rPr>
          <w:rFonts w:eastAsia="Times New Roman"/>
        </w:rPr>
      </w:pPr>
      <w:r>
        <w:rPr>
          <w:rFonts w:eastAsia="Times New Roman"/>
        </w:rPr>
        <w:t>Prendiamo in esame il caso in cui un’azienda privata che abbia affidato servizi di conservazione a uno o più Conservatori esterni nomini un “Responsabile della Conservazione” esterno alla propria organizzazione, ossia un “</w:t>
      </w:r>
      <w:r>
        <w:rPr>
          <w:rFonts w:eastAsia="Times New Roman"/>
          <w:i/>
          <w:iCs/>
          <w:sz w:val="23"/>
          <w:szCs w:val="23"/>
        </w:rPr>
        <w:t>soggetto esterno all’organizzazione, in possesso di idonee competenze giuridiche, informatiche ed archivistiche, purché terzo rispetto al Conservatore</w:t>
      </w:r>
      <w:r>
        <w:rPr>
          <w:rFonts w:eastAsia="Times New Roman"/>
          <w:i/>
          <w:iCs/>
        </w:rPr>
        <w:t>”.</w:t>
      </w:r>
    </w:p>
    <w:p w14:paraId="5375FE8B" w14:textId="77777777" w:rsidR="00624982" w:rsidRDefault="00624982" w:rsidP="00624982">
      <w:pPr>
        <w:ind w:left="708"/>
      </w:pPr>
      <w:r>
        <w:t>Non essendo prevista alcuna specifica indicazione sulle caratteristiche del relativo atto di nomina, riteniamo che sia sufficiente una lettera di incarico da parte del Rappresentante Legale, sottoscritta per accettazione dall’incaricato.</w:t>
      </w:r>
    </w:p>
    <w:p w14:paraId="70B2F53B" w14:textId="77777777" w:rsidR="00624982" w:rsidRPr="0001075B" w:rsidRDefault="00624982" w:rsidP="00624982">
      <w:pPr>
        <w:ind w:left="708"/>
        <w:rPr>
          <w:color w:val="FF0000"/>
        </w:rPr>
      </w:pPr>
      <w:r>
        <w:t xml:space="preserve">Ciò è corretto? </w:t>
      </w:r>
      <w:r w:rsidRPr="0001075B">
        <w:rPr>
          <w:color w:val="FF0000"/>
        </w:rPr>
        <w:t>Dipende dall</w:t>
      </w:r>
      <w:r>
        <w:rPr>
          <w:color w:val="FF0000"/>
        </w:rPr>
        <w:t>’organizzazione de</w:t>
      </w:r>
      <w:r w:rsidRPr="0001075B">
        <w:rPr>
          <w:color w:val="FF0000"/>
        </w:rPr>
        <w:t>ll’azienda</w:t>
      </w:r>
      <w:r>
        <w:rPr>
          <w:color w:val="FF0000"/>
        </w:rPr>
        <w:t>, ferma restando la valenza amministrativa dell’atto</w:t>
      </w:r>
    </w:p>
    <w:p w14:paraId="66D06060" w14:textId="7239F457" w:rsidR="00144473" w:rsidRPr="00F14BC6" w:rsidRDefault="00F14BC6" w:rsidP="000C2F2B">
      <w:pPr>
        <w:spacing w:after="0" w:line="240" w:lineRule="auto"/>
        <w:rPr>
          <w:rFonts w:eastAsia="Times New Roman"/>
        </w:rPr>
      </w:pPr>
      <w:r>
        <w:rPr>
          <w:rFonts w:eastAsia="Times New Roman" w:cs="Arial"/>
          <w:color w:val="auto"/>
          <w:lang w:eastAsia="en-US"/>
        </w:rPr>
        <w:t>Co</w:t>
      </w:r>
      <w:r w:rsidR="00144473" w:rsidRPr="00F14BC6">
        <w:rPr>
          <w:rFonts w:eastAsia="Times New Roman" w:cs="Arial"/>
          <w:color w:val="auto"/>
          <w:lang w:eastAsia="en-US"/>
        </w:rPr>
        <w:t>n riferimento alla risposta</w:t>
      </w:r>
      <w:r w:rsidR="00F83B9A" w:rsidRPr="00F14BC6">
        <w:rPr>
          <w:rFonts w:eastAsia="Times New Roman" w:cs="Arial"/>
          <w:color w:val="auto"/>
          <w:lang w:eastAsia="en-US"/>
        </w:rPr>
        <w:t xml:space="preserve"> riportata di seguito,</w:t>
      </w:r>
      <w:r w:rsidR="00144473" w:rsidRPr="00F14BC6">
        <w:rPr>
          <w:rFonts w:eastAsia="Times New Roman" w:cs="Arial"/>
          <w:color w:val="auto"/>
          <w:lang w:eastAsia="en-US"/>
        </w:rPr>
        <w:t xml:space="preserve"> </w:t>
      </w:r>
      <w:r w:rsidR="00F83B9A" w:rsidRPr="00F14BC6">
        <w:rPr>
          <w:rFonts w:eastAsia="Times New Roman" w:cs="Arial"/>
          <w:color w:val="auto"/>
          <w:lang w:eastAsia="en-US"/>
        </w:rPr>
        <w:t>è possibile chiarire meglio se, in tale ipotesi, è o meno necessario redigere più manuali della conservazione?</w:t>
      </w:r>
    </w:p>
    <w:p w14:paraId="30AC9BED" w14:textId="77777777" w:rsidR="00144473" w:rsidRPr="00F83B9A" w:rsidRDefault="00144473" w:rsidP="000C2F2B">
      <w:pPr>
        <w:spacing w:after="0" w:line="240" w:lineRule="auto"/>
        <w:ind w:left="360"/>
        <w:rPr>
          <w:rFonts w:eastAsia="Times New Roman"/>
        </w:rPr>
      </w:pPr>
    </w:p>
    <w:p w14:paraId="23050967" w14:textId="77777777" w:rsidR="00DB7BBF" w:rsidRDefault="00144473" w:rsidP="000C2F2B">
      <w:pPr>
        <w:pStyle w:val="Paragrafoelenco"/>
        <w:numPr>
          <w:ilvl w:val="0"/>
          <w:numId w:val="3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Nel caso in cui un’azienda privata abbia affidato il servizio di conservazione a più di un Conservatore esterno, in funzione di specifiche tipologie documentali, è possibile nominare più di un “Responsabile della Conservazione” e redigere più di un “Manuale della Conservazione”? </w:t>
      </w:r>
    </w:p>
    <w:p w14:paraId="1422B348" w14:textId="77777777" w:rsidR="00DB7BBF" w:rsidRPr="00DB7BBF" w:rsidRDefault="00DB7BBF" w:rsidP="000C2F2B">
      <w:pPr>
        <w:spacing w:after="0" w:line="240" w:lineRule="auto"/>
        <w:ind w:left="360"/>
        <w:rPr>
          <w:rFonts w:eastAsia="Times New Roman"/>
        </w:rPr>
      </w:pPr>
    </w:p>
    <w:p w14:paraId="1DA53809" w14:textId="577A6C20" w:rsidR="00144473" w:rsidRDefault="00144473" w:rsidP="000C2F2B">
      <w:pPr>
        <w:spacing w:after="0" w:line="240" w:lineRule="auto"/>
        <w:ind w:left="360"/>
        <w:rPr>
          <w:rFonts w:eastAsia="Times New Roman"/>
          <w:color w:val="FF0000"/>
        </w:rPr>
      </w:pPr>
      <w:r w:rsidRPr="00DB7BBF">
        <w:rPr>
          <w:rFonts w:eastAsia="Times New Roman"/>
          <w:color w:val="FF0000"/>
        </w:rPr>
        <w:lastRenderedPageBreak/>
        <w:t>SI purché ciascun responsabile lavori in collaborazione con il responsabile della gestione documentale o il coordinatore della gestione documentale qualora nominato.</w:t>
      </w:r>
    </w:p>
    <w:p w14:paraId="497D672E" w14:textId="6058B55C" w:rsidR="00061905" w:rsidRPr="00D83281" w:rsidRDefault="008B75D1" w:rsidP="0042794B">
      <w:pPr>
        <w:spacing w:after="0" w:line="240" w:lineRule="auto"/>
        <w:ind w:left="360"/>
        <w:rPr>
          <w:rFonts w:cs="Arial"/>
        </w:rPr>
      </w:pPr>
      <w:r w:rsidRPr="008B75D1">
        <w:rPr>
          <w:rFonts w:eastAsia="Times New Roman"/>
          <w:b/>
          <w:color w:val="FF0000"/>
        </w:rPr>
        <w:t xml:space="preserve">RISPOSTA: </w:t>
      </w:r>
      <w:r w:rsidR="0042794B">
        <w:rPr>
          <w:rFonts w:eastAsia="Times New Roman"/>
          <w:b/>
          <w:color w:val="FF0000"/>
        </w:rPr>
        <w:t>cfr. le risposte date sopra al punto 3</w:t>
      </w:r>
    </w:p>
    <w:p w14:paraId="184E9381" w14:textId="77777777" w:rsidR="00D83281" w:rsidRPr="00D83281" w:rsidRDefault="00D83281">
      <w:pPr>
        <w:spacing w:before="120" w:after="120" w:line="240" w:lineRule="auto"/>
        <w:rPr>
          <w:rFonts w:cs="Arial"/>
        </w:rPr>
      </w:pPr>
    </w:p>
    <w:sectPr w:rsidR="00D83281" w:rsidRPr="00D83281" w:rsidSect="0052663B">
      <w:headerReference w:type="default" r:id="rId11"/>
      <w:footerReference w:type="even" r:id="rId12"/>
      <w:footerReference w:type="default" r:id="rId13"/>
      <w:pgSz w:w="11900" w:h="16840"/>
      <w:pgMar w:top="1440" w:right="1134" w:bottom="1440" w:left="1134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0435" w14:textId="77777777" w:rsidR="006A5E72" w:rsidRDefault="006A5E72" w:rsidP="00530D73">
      <w:r>
        <w:separator/>
      </w:r>
    </w:p>
    <w:p w14:paraId="4B2831E8" w14:textId="77777777" w:rsidR="006A5E72" w:rsidRDefault="006A5E72"/>
  </w:endnote>
  <w:endnote w:type="continuationSeparator" w:id="0">
    <w:p w14:paraId="498201F6" w14:textId="77777777" w:rsidR="006A5E72" w:rsidRDefault="006A5E72" w:rsidP="00530D73">
      <w:r>
        <w:continuationSeparator/>
      </w:r>
    </w:p>
    <w:p w14:paraId="1B921362" w14:textId="77777777" w:rsidR="006A5E72" w:rsidRDefault="006A5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39AF" w14:textId="77777777" w:rsidR="001A72F1" w:rsidRDefault="001A72F1" w:rsidP="001A72F1">
    <w:pPr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8C7996B" w14:textId="77777777" w:rsidR="001A72F1" w:rsidRDefault="001A72F1"/>
  <w:p w14:paraId="3C55554D" w14:textId="77777777" w:rsidR="0011713D" w:rsidRDefault="001171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7281" w14:textId="0AF50993" w:rsidR="001A72F1" w:rsidRDefault="001A72F1" w:rsidP="001A72F1">
    <w:pPr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6F54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71BA9900" w14:textId="77777777" w:rsidR="001A72F1" w:rsidRDefault="001A72F1"/>
  <w:p w14:paraId="1E8C828C" w14:textId="77777777" w:rsidR="0011713D" w:rsidRDefault="001171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8C3A8" w14:textId="77777777" w:rsidR="006A5E72" w:rsidRDefault="006A5E72" w:rsidP="00530D73">
      <w:r>
        <w:separator/>
      </w:r>
    </w:p>
    <w:p w14:paraId="09D6C60C" w14:textId="77777777" w:rsidR="006A5E72" w:rsidRDefault="006A5E72"/>
  </w:footnote>
  <w:footnote w:type="continuationSeparator" w:id="0">
    <w:p w14:paraId="1A3FDABC" w14:textId="77777777" w:rsidR="006A5E72" w:rsidRDefault="006A5E72" w:rsidP="00530D73">
      <w:r>
        <w:continuationSeparator/>
      </w:r>
    </w:p>
    <w:p w14:paraId="1EB7287A" w14:textId="77777777" w:rsidR="006A5E72" w:rsidRDefault="006A5E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7CC7" w14:textId="77777777" w:rsidR="00C21677" w:rsidRDefault="00C21677">
    <w:r>
      <w:rPr>
        <w:noProof/>
      </w:rPr>
      <w:drawing>
        <wp:anchor distT="0" distB="0" distL="114300" distR="114300" simplePos="0" relativeHeight="251659264" behindDoc="1" locked="0" layoutInCell="1" allowOverlap="1" wp14:anchorId="54AB96E8" wp14:editId="55C92FAD">
          <wp:simplePos x="0" y="0"/>
          <wp:positionH relativeFrom="column">
            <wp:posOffset>-596900</wp:posOffset>
          </wp:positionH>
          <wp:positionV relativeFrom="paragraph">
            <wp:posOffset>91440</wp:posOffset>
          </wp:positionV>
          <wp:extent cx="6803390" cy="526415"/>
          <wp:effectExtent l="0" t="0" r="3810" b="0"/>
          <wp:wrapThrough wrapText="bothSides">
            <wp:wrapPolygon edited="0">
              <wp:start x="0" y="0"/>
              <wp:lineTo x="0" y="20844"/>
              <wp:lineTo x="21572" y="20844"/>
              <wp:lineTo x="21572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6" r="6800"/>
                  <a:stretch/>
                </pic:blipFill>
                <pic:spPr bwMode="auto">
                  <a:xfrm>
                    <a:off x="0" y="0"/>
                    <a:ext cx="680339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F5848"/>
    <w:multiLevelType w:val="hybridMultilevel"/>
    <w:tmpl w:val="11EAA528"/>
    <w:lvl w:ilvl="0" w:tplc="A1C227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4382C"/>
    <w:multiLevelType w:val="multilevel"/>
    <w:tmpl w:val="1D04A660"/>
    <w:numStyleLink w:val="puntoelencosecondolivello"/>
  </w:abstractNum>
  <w:abstractNum w:abstractNumId="2" w15:restartNumberingAfterBreak="0">
    <w:nsid w:val="17CA4D68"/>
    <w:multiLevelType w:val="hybridMultilevel"/>
    <w:tmpl w:val="F0742834"/>
    <w:lvl w:ilvl="0" w:tplc="CFEAE2FE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40C96"/>
    <w:multiLevelType w:val="hybridMultilevel"/>
    <w:tmpl w:val="95DECC3A"/>
    <w:lvl w:ilvl="0" w:tplc="925C4BF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63399C"/>
    <w:multiLevelType w:val="hybridMultilevel"/>
    <w:tmpl w:val="E14834BE"/>
    <w:lvl w:ilvl="0" w:tplc="B5DA2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B766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F016C"/>
    <w:multiLevelType w:val="hybridMultilevel"/>
    <w:tmpl w:val="851294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AD28AF"/>
    <w:multiLevelType w:val="hybridMultilevel"/>
    <w:tmpl w:val="D742834C"/>
    <w:lvl w:ilvl="0" w:tplc="B7469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E722C"/>
    <w:multiLevelType w:val="multilevel"/>
    <w:tmpl w:val="1D04A660"/>
    <w:numStyleLink w:val="puntoelencosecondolivello"/>
  </w:abstractNum>
  <w:abstractNum w:abstractNumId="9" w15:restartNumberingAfterBreak="0">
    <w:nsid w:val="2DB402F7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1122AD2"/>
    <w:multiLevelType w:val="hybridMultilevel"/>
    <w:tmpl w:val="FFA05E92"/>
    <w:lvl w:ilvl="0" w:tplc="925C4B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E3B5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FB681B"/>
    <w:multiLevelType w:val="hybridMultilevel"/>
    <w:tmpl w:val="3BBAC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E1DB2"/>
    <w:multiLevelType w:val="hybridMultilevel"/>
    <w:tmpl w:val="2B78E654"/>
    <w:lvl w:ilvl="0" w:tplc="0410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3A8003BB"/>
    <w:multiLevelType w:val="hybridMultilevel"/>
    <w:tmpl w:val="89225176"/>
    <w:lvl w:ilvl="0" w:tplc="A2C04E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81604C"/>
    <w:multiLevelType w:val="hybridMultilevel"/>
    <w:tmpl w:val="203E6108"/>
    <w:lvl w:ilvl="0" w:tplc="B7469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82773"/>
    <w:multiLevelType w:val="hybridMultilevel"/>
    <w:tmpl w:val="24DC74B4"/>
    <w:lvl w:ilvl="0" w:tplc="D7CC3808">
      <w:start w:val="1"/>
      <w:numFmt w:val="bullet"/>
      <w:pStyle w:val="PUNTOELENCO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4071357"/>
    <w:multiLevelType w:val="multilevel"/>
    <w:tmpl w:val="20C0EB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4E2F2279"/>
    <w:multiLevelType w:val="hybridMultilevel"/>
    <w:tmpl w:val="79BC9F64"/>
    <w:lvl w:ilvl="0" w:tplc="A2C04E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86F1A"/>
    <w:multiLevelType w:val="hybridMultilevel"/>
    <w:tmpl w:val="1D04A660"/>
    <w:lvl w:ilvl="0" w:tplc="EE26B48E">
      <w:numFmt w:val="bullet"/>
      <w:lvlText w:val="-"/>
      <w:lvlJc w:val="left"/>
      <w:pPr>
        <w:ind w:left="757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0" w15:restartNumberingAfterBreak="0">
    <w:nsid w:val="5D3F00A3"/>
    <w:multiLevelType w:val="multilevel"/>
    <w:tmpl w:val="F8264E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1AA0E22"/>
    <w:multiLevelType w:val="multilevel"/>
    <w:tmpl w:val="1C22937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E2778"/>
    <w:multiLevelType w:val="hybridMultilevel"/>
    <w:tmpl w:val="E4B69F44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64624B84"/>
    <w:multiLevelType w:val="hybridMultilevel"/>
    <w:tmpl w:val="B0F2E61E"/>
    <w:lvl w:ilvl="0" w:tplc="384A00D0">
      <w:start w:val="1"/>
      <w:numFmt w:val="bullet"/>
      <w:pStyle w:val="sottopuntielenco"/>
      <w:lvlText w:val="-"/>
      <w:lvlJc w:val="left"/>
      <w:pPr>
        <w:ind w:left="757" w:hanging="360"/>
      </w:pPr>
      <w:rPr>
        <w:rFonts w:ascii="Arial" w:eastAsia="MS Mincho" w:hAnsi="Arial" w:cs="Arial" w:hint="default"/>
      </w:rPr>
    </w:lvl>
    <w:lvl w:ilvl="1" w:tplc="70EEEA58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F7C600A0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334EBE6A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581231F2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9CE6CC8A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4FC83340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6CEC18F0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38C2F4BA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665E5F66"/>
    <w:multiLevelType w:val="hybridMultilevel"/>
    <w:tmpl w:val="0ACA6296"/>
    <w:lvl w:ilvl="0" w:tplc="A90815B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46994"/>
    <w:multiLevelType w:val="multilevel"/>
    <w:tmpl w:val="1D04A660"/>
    <w:styleLink w:val="puntoelencosecondolivello"/>
    <w:lvl w:ilvl="0">
      <w:numFmt w:val="bullet"/>
      <w:lvlText w:val="-"/>
      <w:lvlJc w:val="left"/>
      <w:pPr>
        <w:ind w:left="757" w:hanging="360"/>
      </w:pPr>
      <w:rPr>
        <w:rFonts w:ascii="Arial" w:hAnsi="Arial"/>
        <w:color w:val="808080" w:themeColor="background1" w:themeShade="80"/>
        <w:sz w:val="24"/>
      </w:rPr>
    </w:lvl>
    <w:lvl w:ilvl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 w15:restartNumberingAfterBreak="0">
    <w:nsid w:val="6B685204"/>
    <w:multiLevelType w:val="multilevel"/>
    <w:tmpl w:val="C0EEDFE4"/>
    <w:styleLink w:val="Stile1"/>
    <w:lvl w:ilvl="0">
      <w:start w:val="1"/>
      <w:numFmt w:val="decimal"/>
      <w:lvlText w:val="%1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576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584" w:hanging="864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27" w15:restartNumberingAfterBreak="0">
    <w:nsid w:val="6FE8591B"/>
    <w:multiLevelType w:val="hybridMultilevel"/>
    <w:tmpl w:val="F8100120"/>
    <w:lvl w:ilvl="0" w:tplc="925C4B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F4375"/>
    <w:multiLevelType w:val="hybridMultilevel"/>
    <w:tmpl w:val="038A3C66"/>
    <w:lvl w:ilvl="0" w:tplc="63FE6F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1"/>
  </w:num>
  <w:num w:numId="4">
    <w:abstractNumId w:val="19"/>
  </w:num>
  <w:num w:numId="5">
    <w:abstractNumId w:val="17"/>
  </w:num>
  <w:num w:numId="6">
    <w:abstractNumId w:val="26"/>
  </w:num>
  <w:num w:numId="7">
    <w:abstractNumId w:val="5"/>
  </w:num>
  <w:num w:numId="8">
    <w:abstractNumId w:val="25"/>
  </w:num>
  <w:num w:numId="9">
    <w:abstractNumId w:val="1"/>
  </w:num>
  <w:num w:numId="10">
    <w:abstractNumId w:val="8"/>
  </w:num>
  <w:num w:numId="11">
    <w:abstractNumId w:val="5"/>
  </w:num>
  <w:num w:numId="12">
    <w:abstractNumId w:val="3"/>
  </w:num>
  <w:num w:numId="13">
    <w:abstractNumId w:val="27"/>
  </w:num>
  <w:num w:numId="14">
    <w:abstractNumId w:val="10"/>
  </w:num>
  <w:num w:numId="15">
    <w:abstractNumId w:val="17"/>
  </w:num>
  <w:num w:numId="16">
    <w:abstractNumId w:val="17"/>
  </w:num>
  <w:num w:numId="17">
    <w:abstractNumId w:val="17"/>
  </w:num>
  <w:num w:numId="18">
    <w:abstractNumId w:val="5"/>
  </w:num>
  <w:num w:numId="19">
    <w:abstractNumId w:val="5"/>
  </w:num>
  <w:num w:numId="20">
    <w:abstractNumId w:val="5"/>
  </w:num>
  <w:num w:numId="21">
    <w:abstractNumId w:val="11"/>
  </w:num>
  <w:num w:numId="22">
    <w:abstractNumId w:val="20"/>
  </w:num>
  <w:num w:numId="23">
    <w:abstractNumId w:val="0"/>
  </w:num>
  <w:num w:numId="24">
    <w:abstractNumId w:val="6"/>
  </w:num>
  <w:num w:numId="25">
    <w:abstractNumId w:val="4"/>
  </w:num>
  <w:num w:numId="26">
    <w:abstractNumId w:val="14"/>
  </w:num>
  <w:num w:numId="27">
    <w:abstractNumId w:val="18"/>
  </w:num>
  <w:num w:numId="28">
    <w:abstractNumId w:val="28"/>
  </w:num>
  <w:num w:numId="29">
    <w:abstractNumId w:val="15"/>
  </w:num>
  <w:num w:numId="30">
    <w:abstractNumId w:val="7"/>
  </w:num>
  <w:num w:numId="31">
    <w:abstractNumId w:val="9"/>
  </w:num>
  <w:num w:numId="32">
    <w:abstractNumId w:val="1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"/>
  </w:num>
  <w:num w:numId="36">
    <w:abstractNumId w:val="22"/>
  </w:num>
  <w:num w:numId="3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455"/>
    <w:rsid w:val="000108E7"/>
    <w:rsid w:val="000211B6"/>
    <w:rsid w:val="0003413A"/>
    <w:rsid w:val="000349A4"/>
    <w:rsid w:val="000420AC"/>
    <w:rsid w:val="00061905"/>
    <w:rsid w:val="00066B4F"/>
    <w:rsid w:val="00076018"/>
    <w:rsid w:val="000761B1"/>
    <w:rsid w:val="00077F8B"/>
    <w:rsid w:val="000832CC"/>
    <w:rsid w:val="000A5A94"/>
    <w:rsid w:val="000B513A"/>
    <w:rsid w:val="000C2F2B"/>
    <w:rsid w:val="000F2C38"/>
    <w:rsid w:val="000F2DC0"/>
    <w:rsid w:val="000F3641"/>
    <w:rsid w:val="00113EB2"/>
    <w:rsid w:val="001165F7"/>
    <w:rsid w:val="0011713D"/>
    <w:rsid w:val="00121C14"/>
    <w:rsid w:val="00133D8D"/>
    <w:rsid w:val="00144473"/>
    <w:rsid w:val="001528CD"/>
    <w:rsid w:val="00170C9C"/>
    <w:rsid w:val="001750C1"/>
    <w:rsid w:val="00183CDD"/>
    <w:rsid w:val="00184A18"/>
    <w:rsid w:val="001A4B29"/>
    <w:rsid w:val="001A6F47"/>
    <w:rsid w:val="001A72F1"/>
    <w:rsid w:val="001D023F"/>
    <w:rsid w:val="001D2455"/>
    <w:rsid w:val="002364DF"/>
    <w:rsid w:val="002568DD"/>
    <w:rsid w:val="00260A08"/>
    <w:rsid w:val="00265879"/>
    <w:rsid w:val="00277F86"/>
    <w:rsid w:val="002925BE"/>
    <w:rsid w:val="002F007D"/>
    <w:rsid w:val="002F3F05"/>
    <w:rsid w:val="002F563F"/>
    <w:rsid w:val="00301026"/>
    <w:rsid w:val="0030396B"/>
    <w:rsid w:val="00340E37"/>
    <w:rsid w:val="00354ADE"/>
    <w:rsid w:val="00367614"/>
    <w:rsid w:val="003704BE"/>
    <w:rsid w:val="00372A33"/>
    <w:rsid w:val="0037318D"/>
    <w:rsid w:val="00385824"/>
    <w:rsid w:val="003973B7"/>
    <w:rsid w:val="003A03E4"/>
    <w:rsid w:val="003C27CD"/>
    <w:rsid w:val="003C7E28"/>
    <w:rsid w:val="003D507F"/>
    <w:rsid w:val="00404698"/>
    <w:rsid w:val="00422B16"/>
    <w:rsid w:val="0042794B"/>
    <w:rsid w:val="004336E4"/>
    <w:rsid w:val="0043672E"/>
    <w:rsid w:val="00452FB5"/>
    <w:rsid w:val="00455BE4"/>
    <w:rsid w:val="00466A17"/>
    <w:rsid w:val="00470C46"/>
    <w:rsid w:val="00486F54"/>
    <w:rsid w:val="004A0514"/>
    <w:rsid w:val="004C211A"/>
    <w:rsid w:val="004D4FE2"/>
    <w:rsid w:val="004D73FD"/>
    <w:rsid w:val="004E4701"/>
    <w:rsid w:val="005035D9"/>
    <w:rsid w:val="005204D6"/>
    <w:rsid w:val="0052663B"/>
    <w:rsid w:val="00530D73"/>
    <w:rsid w:val="00550934"/>
    <w:rsid w:val="0055216E"/>
    <w:rsid w:val="0055559F"/>
    <w:rsid w:val="00561A8C"/>
    <w:rsid w:val="0057199B"/>
    <w:rsid w:val="00597BA2"/>
    <w:rsid w:val="005E41A9"/>
    <w:rsid w:val="005F0A06"/>
    <w:rsid w:val="0060039C"/>
    <w:rsid w:val="006124FD"/>
    <w:rsid w:val="00624982"/>
    <w:rsid w:val="00625284"/>
    <w:rsid w:val="00641E7F"/>
    <w:rsid w:val="00664D6B"/>
    <w:rsid w:val="006769C2"/>
    <w:rsid w:val="006907AB"/>
    <w:rsid w:val="006A39B4"/>
    <w:rsid w:val="006A3EE8"/>
    <w:rsid w:val="006A5E72"/>
    <w:rsid w:val="006D67EC"/>
    <w:rsid w:val="006E18CE"/>
    <w:rsid w:val="006F148D"/>
    <w:rsid w:val="006F7530"/>
    <w:rsid w:val="0070457D"/>
    <w:rsid w:val="00705477"/>
    <w:rsid w:val="00711DEF"/>
    <w:rsid w:val="00712747"/>
    <w:rsid w:val="00715E43"/>
    <w:rsid w:val="00716E98"/>
    <w:rsid w:val="007635D4"/>
    <w:rsid w:val="00787916"/>
    <w:rsid w:val="00790377"/>
    <w:rsid w:val="007C7B1B"/>
    <w:rsid w:val="007D35A8"/>
    <w:rsid w:val="007E4F49"/>
    <w:rsid w:val="007F61E1"/>
    <w:rsid w:val="007F63A1"/>
    <w:rsid w:val="00817414"/>
    <w:rsid w:val="008513DD"/>
    <w:rsid w:val="00884EEF"/>
    <w:rsid w:val="008A1F53"/>
    <w:rsid w:val="008B2C65"/>
    <w:rsid w:val="008B75D1"/>
    <w:rsid w:val="008D210D"/>
    <w:rsid w:val="008D2CBF"/>
    <w:rsid w:val="008D47DD"/>
    <w:rsid w:val="0092358B"/>
    <w:rsid w:val="0094160A"/>
    <w:rsid w:val="009726FC"/>
    <w:rsid w:val="00982BB3"/>
    <w:rsid w:val="00986472"/>
    <w:rsid w:val="009966CD"/>
    <w:rsid w:val="009A389A"/>
    <w:rsid w:val="009A5245"/>
    <w:rsid w:val="009D67AB"/>
    <w:rsid w:val="00A03BA0"/>
    <w:rsid w:val="00A41D26"/>
    <w:rsid w:val="00A4792A"/>
    <w:rsid w:val="00A51AF7"/>
    <w:rsid w:val="00A64B32"/>
    <w:rsid w:val="00A84A6F"/>
    <w:rsid w:val="00A91813"/>
    <w:rsid w:val="00A9627D"/>
    <w:rsid w:val="00AA4AE5"/>
    <w:rsid w:val="00AB3E10"/>
    <w:rsid w:val="00AC6564"/>
    <w:rsid w:val="00AF01B8"/>
    <w:rsid w:val="00AF6CDA"/>
    <w:rsid w:val="00B153AD"/>
    <w:rsid w:val="00B15D32"/>
    <w:rsid w:val="00B42F7C"/>
    <w:rsid w:val="00B95499"/>
    <w:rsid w:val="00BA4F7B"/>
    <w:rsid w:val="00BB3A4B"/>
    <w:rsid w:val="00BB602F"/>
    <w:rsid w:val="00BC1890"/>
    <w:rsid w:val="00BD2B36"/>
    <w:rsid w:val="00BE1CE0"/>
    <w:rsid w:val="00BE5377"/>
    <w:rsid w:val="00C02D11"/>
    <w:rsid w:val="00C21677"/>
    <w:rsid w:val="00C51B76"/>
    <w:rsid w:val="00C64F18"/>
    <w:rsid w:val="00C722A4"/>
    <w:rsid w:val="00C7590A"/>
    <w:rsid w:val="00CA3D49"/>
    <w:rsid w:val="00CC6820"/>
    <w:rsid w:val="00CE15C6"/>
    <w:rsid w:val="00CE7BCF"/>
    <w:rsid w:val="00CF11CC"/>
    <w:rsid w:val="00D1072A"/>
    <w:rsid w:val="00D26D04"/>
    <w:rsid w:val="00D44AAF"/>
    <w:rsid w:val="00D479E8"/>
    <w:rsid w:val="00D624D6"/>
    <w:rsid w:val="00D62D76"/>
    <w:rsid w:val="00D7355C"/>
    <w:rsid w:val="00D82EF6"/>
    <w:rsid w:val="00D83281"/>
    <w:rsid w:val="00D9130D"/>
    <w:rsid w:val="00D96BFB"/>
    <w:rsid w:val="00DA2C6A"/>
    <w:rsid w:val="00DA5E5D"/>
    <w:rsid w:val="00DA70A7"/>
    <w:rsid w:val="00DB7BBF"/>
    <w:rsid w:val="00DD2FFE"/>
    <w:rsid w:val="00DE2F25"/>
    <w:rsid w:val="00E01578"/>
    <w:rsid w:val="00E40E0D"/>
    <w:rsid w:val="00E424A2"/>
    <w:rsid w:val="00E562B0"/>
    <w:rsid w:val="00E8665B"/>
    <w:rsid w:val="00E954AE"/>
    <w:rsid w:val="00EB0B2C"/>
    <w:rsid w:val="00EC7B55"/>
    <w:rsid w:val="00F11893"/>
    <w:rsid w:val="00F14BC6"/>
    <w:rsid w:val="00F25CA6"/>
    <w:rsid w:val="00F317AA"/>
    <w:rsid w:val="00F44343"/>
    <w:rsid w:val="00F55ADA"/>
    <w:rsid w:val="00F83B9A"/>
    <w:rsid w:val="00F86DDA"/>
    <w:rsid w:val="00F86EDE"/>
    <w:rsid w:val="00F92216"/>
    <w:rsid w:val="00FA1D78"/>
    <w:rsid w:val="00FA5C1C"/>
    <w:rsid w:val="00FB29DD"/>
    <w:rsid w:val="00FB6647"/>
    <w:rsid w:val="00FC7731"/>
    <w:rsid w:val="00FE4FDC"/>
    <w:rsid w:val="00FF2CA2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BCE527"/>
  <w14:defaultImageDpi w14:val="300"/>
  <w15:chartTrackingRefBased/>
  <w15:docId w15:val="{0358FD66-A4F5-2B46-9768-897A7C01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>
      <w:pPr>
        <w:spacing w:after="240"/>
        <w:ind w:lef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1D78"/>
    <w:pPr>
      <w:spacing w:line="276" w:lineRule="auto"/>
      <w:ind w:left="0"/>
      <w:jc w:val="both"/>
    </w:pPr>
    <w:rPr>
      <w:rFonts w:ascii="Arial" w:hAnsi="Arial"/>
      <w:color w:val="3B3838" w:themeColor="background2" w:themeShade="40"/>
      <w:sz w:val="24"/>
      <w:szCs w:val="24"/>
    </w:rPr>
  </w:style>
  <w:style w:type="paragraph" w:styleId="Titolo1">
    <w:name w:val="heading 1"/>
    <w:aliases w:val="TITOLO DI COPERTINA"/>
    <w:basedOn w:val="Normale"/>
    <w:next w:val="Normale"/>
    <w:link w:val="Titolo1Carattere"/>
    <w:uiPriority w:val="9"/>
    <w:qFormat/>
    <w:rsid w:val="00170C9C"/>
    <w:pPr>
      <w:keepNext/>
      <w:keepLines/>
      <w:numPr>
        <w:numId w:val="31"/>
      </w:numPr>
      <w:spacing w:before="240"/>
      <w:jc w:val="center"/>
      <w:outlineLvl w:val="0"/>
    </w:pPr>
    <w:rPr>
      <w:rFonts w:eastAsiaTheme="majorEastAsia" w:cstheme="majorBidi"/>
      <w:color w:val="202C4E"/>
      <w:sz w:val="44"/>
      <w:szCs w:val="32"/>
    </w:rPr>
  </w:style>
  <w:style w:type="paragraph" w:styleId="Titolo2">
    <w:name w:val="heading 2"/>
    <w:aliases w:val="TITOLO PARAGRAFO"/>
    <w:next w:val="Normale"/>
    <w:link w:val="Titolo2Carattere"/>
    <w:uiPriority w:val="9"/>
    <w:unhideWhenUsed/>
    <w:qFormat/>
    <w:rsid w:val="0037318D"/>
    <w:pPr>
      <w:keepNext/>
      <w:keepLines/>
      <w:tabs>
        <w:tab w:val="left" w:pos="113"/>
      </w:tabs>
      <w:ind w:left="0"/>
      <w:outlineLvl w:val="1"/>
    </w:pPr>
    <w:rPr>
      <w:rFonts w:ascii="Arial" w:eastAsiaTheme="majorEastAsia" w:hAnsi="Arial" w:cstheme="majorBidi"/>
      <w:color w:val="202C4E"/>
      <w:sz w:val="32"/>
      <w:szCs w:val="26"/>
    </w:rPr>
  </w:style>
  <w:style w:type="paragraph" w:styleId="Titolo3">
    <w:name w:val="heading 3"/>
    <w:aliases w:val="TITOLO Sottoparagrafo"/>
    <w:next w:val="Normale"/>
    <w:link w:val="Titolo3Carattere"/>
    <w:uiPriority w:val="9"/>
    <w:unhideWhenUsed/>
    <w:qFormat/>
    <w:rsid w:val="0052663B"/>
    <w:pPr>
      <w:numPr>
        <w:ilvl w:val="2"/>
        <w:numId w:val="31"/>
      </w:numPr>
      <w:spacing w:before="40"/>
      <w:outlineLvl w:val="2"/>
    </w:pPr>
    <w:rPr>
      <w:rFonts w:ascii="Arial" w:eastAsiaTheme="majorEastAsia" w:hAnsi="Arial" w:cstheme="majorBidi"/>
      <w:b/>
      <w:color w:val="202C4E"/>
      <w:sz w:val="2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F2DC0"/>
    <w:pPr>
      <w:keepNext/>
      <w:keepLines/>
      <w:numPr>
        <w:ilvl w:val="3"/>
        <w:numId w:val="3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2DC0"/>
    <w:pPr>
      <w:keepNext/>
      <w:keepLines/>
      <w:numPr>
        <w:ilvl w:val="4"/>
        <w:numId w:val="3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2DC0"/>
    <w:pPr>
      <w:keepNext/>
      <w:keepLines/>
      <w:numPr>
        <w:ilvl w:val="5"/>
        <w:numId w:val="3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2DC0"/>
    <w:pPr>
      <w:keepNext/>
      <w:keepLines/>
      <w:numPr>
        <w:ilvl w:val="6"/>
        <w:numId w:val="3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2DC0"/>
    <w:pPr>
      <w:keepNext/>
      <w:keepLines/>
      <w:numPr>
        <w:ilvl w:val="7"/>
        <w:numId w:val="3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2DC0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45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D2455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2167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1677"/>
    <w:rPr>
      <w:rFonts w:ascii="Arial" w:hAnsi="Arial"/>
      <w:color w:val="767171" w:themeColor="background2" w:themeShade="80"/>
      <w:sz w:val="22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2167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677"/>
    <w:rPr>
      <w:rFonts w:ascii="Arial" w:hAnsi="Arial"/>
      <w:color w:val="767171" w:themeColor="background2" w:themeShade="80"/>
      <w:sz w:val="22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B513A"/>
  </w:style>
  <w:style w:type="character" w:customStyle="1" w:styleId="TITOLOPAPER">
    <w:name w:val="TITOLO PAPER"/>
    <w:uiPriority w:val="1"/>
    <w:qFormat/>
    <w:rsid w:val="000F2DC0"/>
    <w:rPr>
      <w:rFonts w:ascii="Arial" w:hAnsi="Arial"/>
      <w:b w:val="0"/>
      <w:i w:val="0"/>
      <w:caps w:val="0"/>
      <w:smallCaps w:val="0"/>
      <w:strike w:val="0"/>
      <w:dstrike w:val="0"/>
      <w:vanish w:val="0"/>
      <w:color w:val="2F5496" w:themeColor="accent1" w:themeShade="BF"/>
      <w:sz w:val="44"/>
      <w:szCs w:val="44"/>
      <w:vertAlign w:val="baseline"/>
    </w:rPr>
  </w:style>
  <w:style w:type="character" w:styleId="Enfasigrassetto">
    <w:name w:val="Strong"/>
    <w:basedOn w:val="Carpredefinitoparagrafo"/>
    <w:uiPriority w:val="22"/>
    <w:qFormat/>
    <w:rsid w:val="004E4701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D624D6"/>
    <w:pPr>
      <w:spacing w:before="480" w:after="0"/>
      <w:outlineLvl w:val="9"/>
    </w:pPr>
    <w:rPr>
      <w:rFonts w:asciiTheme="majorHAnsi" w:hAnsiTheme="majorHAnsi"/>
      <w:bCs/>
      <w:caps/>
      <w:sz w:val="28"/>
      <w:szCs w:val="28"/>
    </w:rPr>
  </w:style>
  <w:style w:type="character" w:customStyle="1" w:styleId="Titolo1Carattere">
    <w:name w:val="Titolo 1 Carattere"/>
    <w:aliases w:val="TITOLO DI COPERTINA Carattere"/>
    <w:basedOn w:val="Carpredefinitoparagrafo"/>
    <w:link w:val="Titolo1"/>
    <w:uiPriority w:val="9"/>
    <w:rsid w:val="00170C9C"/>
    <w:rPr>
      <w:rFonts w:ascii="Arial" w:eastAsiaTheme="majorEastAsia" w:hAnsi="Arial" w:cstheme="majorBidi"/>
      <w:color w:val="202C4E"/>
      <w:sz w:val="44"/>
      <w:szCs w:val="32"/>
    </w:rPr>
  </w:style>
  <w:style w:type="paragraph" w:customStyle="1" w:styleId="DATA">
    <w:name w:val="DATA"/>
    <w:basedOn w:val="Normale"/>
    <w:qFormat/>
    <w:rsid w:val="001A6F47"/>
    <w:pPr>
      <w:jc w:val="center"/>
    </w:pPr>
    <w:rPr>
      <w:rFonts w:asciiTheme="minorBidi" w:hAnsiTheme="minorBidi"/>
      <w:color w:val="1F3864" w:themeColor="accent1" w:themeShade="80"/>
    </w:rPr>
  </w:style>
  <w:style w:type="paragraph" w:styleId="Sommario2">
    <w:name w:val="toc 2"/>
    <w:aliases w:val="SOTTOPARAGRAFI"/>
    <w:basedOn w:val="Normale"/>
    <w:next w:val="Normale"/>
    <w:autoRedefine/>
    <w:uiPriority w:val="39"/>
    <w:unhideWhenUsed/>
    <w:rsid w:val="002568DD"/>
    <w:pPr>
      <w:spacing w:before="240" w:after="0"/>
      <w:jc w:val="left"/>
    </w:pPr>
    <w:rPr>
      <w:rFonts w:asciiTheme="minorHAnsi" w:hAnsiTheme="minorHAnsi" w:cstheme="minorHAnsi"/>
      <w:b/>
      <w:bCs/>
    </w:rPr>
  </w:style>
  <w:style w:type="paragraph" w:styleId="Sommario1">
    <w:name w:val="toc 1"/>
    <w:aliases w:val="ELENCO"/>
    <w:basedOn w:val="Normale"/>
    <w:next w:val="Normale"/>
    <w:autoRedefine/>
    <w:uiPriority w:val="39"/>
    <w:unhideWhenUsed/>
    <w:rsid w:val="00170C9C"/>
    <w:pPr>
      <w:tabs>
        <w:tab w:val="right" w:pos="9622"/>
      </w:tabs>
      <w:spacing w:before="360" w:after="0"/>
      <w:jc w:val="left"/>
    </w:pPr>
    <w:rPr>
      <w:rFonts w:cstheme="majorHAnsi"/>
      <w:b/>
      <w:bCs/>
      <w:noProof/>
      <w:color w:val="1F3864" w:themeColor="accent1" w:themeShade="80"/>
      <w:szCs w:val="28"/>
    </w:rPr>
  </w:style>
  <w:style w:type="paragraph" w:styleId="Sommario3">
    <w:name w:val="toc 3"/>
    <w:aliases w:val="SOTTOTITOLO DI CAPITOLO"/>
    <w:basedOn w:val="Normale"/>
    <w:next w:val="Normale"/>
    <w:autoRedefine/>
    <w:uiPriority w:val="39"/>
    <w:unhideWhenUsed/>
    <w:rsid w:val="002568DD"/>
    <w:pPr>
      <w:spacing w:after="0"/>
      <w:ind w:left="220"/>
      <w:jc w:val="left"/>
    </w:pPr>
    <w:rPr>
      <w:rFonts w:asciiTheme="minorHAnsi" w:hAnsiTheme="minorHAnsi" w:cstheme="minorHAnsi"/>
    </w:rPr>
  </w:style>
  <w:style w:type="character" w:styleId="Collegamentoipertestuale">
    <w:name w:val="Hyperlink"/>
    <w:basedOn w:val="Carpredefinitoparagrafo"/>
    <w:uiPriority w:val="99"/>
    <w:unhideWhenUsed/>
    <w:rsid w:val="00D624D6"/>
    <w:rPr>
      <w:color w:val="0563C1" w:themeColor="hyperlink"/>
      <w:u w:val="single"/>
    </w:rPr>
  </w:style>
  <w:style w:type="character" w:customStyle="1" w:styleId="Titolo2Carattere">
    <w:name w:val="Titolo 2 Carattere"/>
    <w:aliases w:val="TITOLO PARAGRAFO Carattere"/>
    <w:basedOn w:val="Carpredefinitoparagrafo"/>
    <w:link w:val="Titolo2"/>
    <w:uiPriority w:val="9"/>
    <w:rsid w:val="0037318D"/>
    <w:rPr>
      <w:rFonts w:ascii="Arial" w:eastAsiaTheme="majorEastAsia" w:hAnsi="Arial" w:cstheme="majorBidi"/>
      <w:color w:val="202C4E"/>
      <w:sz w:val="32"/>
      <w:szCs w:val="26"/>
    </w:rPr>
  </w:style>
  <w:style w:type="paragraph" w:customStyle="1" w:styleId="PUNTOELENCO">
    <w:name w:val="PUNTO ELENCO"/>
    <w:basedOn w:val="Normale"/>
    <w:qFormat/>
    <w:rsid w:val="0052663B"/>
    <w:pPr>
      <w:numPr>
        <w:numId w:val="1"/>
      </w:numPr>
      <w:spacing w:after="480"/>
      <w:ind w:left="397" w:hanging="397"/>
      <w:contextualSpacing/>
    </w:pPr>
  </w:style>
  <w:style w:type="character" w:customStyle="1" w:styleId="Titolo3Carattere">
    <w:name w:val="Titolo 3 Carattere"/>
    <w:aliases w:val="TITOLO Sottoparagrafo Carattere"/>
    <w:basedOn w:val="Carpredefinitoparagrafo"/>
    <w:link w:val="Titolo3"/>
    <w:uiPriority w:val="9"/>
    <w:rsid w:val="0052663B"/>
    <w:rPr>
      <w:rFonts w:ascii="Arial" w:eastAsiaTheme="majorEastAsia" w:hAnsi="Arial" w:cstheme="majorBidi"/>
      <w:b/>
      <w:color w:val="202C4E"/>
      <w:sz w:val="22"/>
      <w:szCs w:val="24"/>
    </w:rPr>
  </w:style>
  <w:style w:type="paragraph" w:styleId="Sommario4">
    <w:name w:val="toc 4"/>
    <w:basedOn w:val="Normale"/>
    <w:next w:val="Normale"/>
    <w:autoRedefine/>
    <w:uiPriority w:val="39"/>
    <w:unhideWhenUsed/>
    <w:rsid w:val="00D624D6"/>
    <w:pPr>
      <w:spacing w:after="0"/>
      <w:ind w:left="440"/>
      <w:jc w:val="left"/>
    </w:pPr>
    <w:rPr>
      <w:rFonts w:asciiTheme="minorHAnsi" w:hAnsiTheme="minorHAnsi" w:cstheme="minorHAnsi"/>
      <w:sz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D624D6"/>
    <w:pPr>
      <w:spacing w:after="0"/>
      <w:ind w:left="660"/>
      <w:jc w:val="left"/>
    </w:pPr>
    <w:rPr>
      <w:rFonts w:asciiTheme="minorHAnsi" w:hAnsiTheme="minorHAnsi" w:cstheme="minorHAnsi"/>
      <w:sz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D624D6"/>
    <w:pPr>
      <w:spacing w:after="0"/>
      <w:ind w:left="880"/>
      <w:jc w:val="left"/>
    </w:pPr>
    <w:rPr>
      <w:rFonts w:asciiTheme="minorHAnsi" w:hAnsiTheme="minorHAnsi" w:cstheme="minorHAnsi"/>
      <w:sz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D624D6"/>
    <w:pPr>
      <w:spacing w:after="0"/>
      <w:ind w:left="1100"/>
      <w:jc w:val="left"/>
    </w:pPr>
    <w:rPr>
      <w:rFonts w:asciiTheme="minorHAnsi" w:hAnsiTheme="minorHAnsi" w:cstheme="minorHAnsi"/>
      <w:sz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D624D6"/>
    <w:pPr>
      <w:spacing w:after="0"/>
      <w:ind w:left="1320"/>
      <w:jc w:val="left"/>
    </w:pPr>
    <w:rPr>
      <w:rFonts w:asciiTheme="minorHAnsi" w:hAnsiTheme="minorHAnsi" w:cstheme="minorHAnsi"/>
      <w:sz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D624D6"/>
    <w:pPr>
      <w:spacing w:after="0"/>
      <w:ind w:left="1540"/>
      <w:jc w:val="left"/>
    </w:pPr>
    <w:rPr>
      <w:rFonts w:asciiTheme="minorHAnsi" w:hAnsiTheme="minorHAnsi" w:cstheme="minorHAnsi"/>
      <w:sz w:val="20"/>
    </w:rPr>
  </w:style>
  <w:style w:type="paragraph" w:styleId="Paragrafoelenco">
    <w:name w:val="List Paragraph"/>
    <w:basedOn w:val="Normale"/>
    <w:uiPriority w:val="34"/>
    <w:qFormat/>
    <w:rsid w:val="00B95499"/>
    <w:pPr>
      <w:ind w:left="720"/>
      <w:contextualSpacing/>
    </w:pPr>
  </w:style>
  <w:style w:type="paragraph" w:customStyle="1" w:styleId="Tabella">
    <w:name w:val="Tabella"/>
    <w:basedOn w:val="Normale"/>
    <w:qFormat/>
    <w:rsid w:val="00B95499"/>
    <w:pPr>
      <w:ind w:left="170"/>
      <w:jc w:val="left"/>
    </w:pPr>
    <w:rPr>
      <w:sz w:val="18"/>
    </w:rPr>
  </w:style>
  <w:style w:type="character" w:customStyle="1" w:styleId="TITOLOTABELLA2">
    <w:name w:val="TITOLO TABELLA2"/>
    <w:uiPriority w:val="1"/>
    <w:qFormat/>
    <w:rsid w:val="00D9130D"/>
    <w:rPr>
      <w:rFonts w:ascii="Arial" w:hAnsi="Arial"/>
      <w:b w:val="0"/>
      <w:i w:val="0"/>
      <w:color w:val="202C4E"/>
      <w:sz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02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D023F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4"/>
    </w:rPr>
  </w:style>
  <w:style w:type="paragraph" w:customStyle="1" w:styleId="sottopuntielenco">
    <w:name w:val="sotto punti elenco"/>
    <w:basedOn w:val="PUNTOELENCO"/>
    <w:qFormat/>
    <w:rsid w:val="002568DD"/>
    <w:pPr>
      <w:numPr>
        <w:numId w:val="2"/>
      </w:numPr>
    </w:pPr>
  </w:style>
  <w:style w:type="paragraph" w:customStyle="1" w:styleId="StileTitolosommarioLatinoArial11ptNonGrassettoSfond">
    <w:name w:val="Stile Titolo sommario + (Latino) Arial 11 pt Non Grassetto Sfond..."/>
    <w:basedOn w:val="Titolosommario"/>
    <w:rsid w:val="002568DD"/>
    <w:rPr>
      <w:rFonts w:ascii="Arial" w:hAnsi="Arial"/>
      <w:b/>
      <w:bCs w:val="0"/>
      <w:color w:val="767171" w:themeColor="background2" w:themeShade="80"/>
      <w:sz w:val="22"/>
    </w:rPr>
  </w:style>
  <w:style w:type="numbering" w:styleId="111111">
    <w:name w:val="Outline List 2"/>
    <w:basedOn w:val="Nessunelenco"/>
    <w:uiPriority w:val="99"/>
    <w:semiHidden/>
    <w:unhideWhenUsed/>
    <w:rsid w:val="007F63A1"/>
    <w:pPr>
      <w:numPr>
        <w:numId w:val="3"/>
      </w:numPr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7BCF"/>
    <w:rPr>
      <w:rFonts w:asciiTheme="majorHAnsi" w:eastAsiaTheme="majorEastAsia" w:hAnsiTheme="majorHAnsi" w:cstheme="majorBidi"/>
      <w:color w:val="2F5496" w:themeColor="accent1" w:themeShade="BF"/>
      <w:sz w:val="2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7BCF"/>
    <w:rPr>
      <w:rFonts w:asciiTheme="majorHAnsi" w:eastAsiaTheme="majorEastAsia" w:hAnsiTheme="majorHAnsi" w:cstheme="majorBidi"/>
      <w:color w:val="1F3763" w:themeColor="accent1" w:themeShade="7F"/>
      <w:sz w:val="22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7BCF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7B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Stile1">
    <w:name w:val="Stile1"/>
    <w:uiPriority w:val="99"/>
    <w:rsid w:val="0070457D"/>
    <w:pPr>
      <w:numPr>
        <w:numId w:val="6"/>
      </w:numPr>
    </w:pPr>
  </w:style>
  <w:style w:type="numbering" w:customStyle="1" w:styleId="puntoelencosecondolivello">
    <w:name w:val="punto elenco secondo livello"/>
    <w:basedOn w:val="Nessunelenco"/>
    <w:rsid w:val="00FA1D78"/>
    <w:pPr>
      <w:numPr>
        <w:numId w:val="8"/>
      </w:numPr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124FD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769C2"/>
    <w:pPr>
      <w:spacing w:after="0" w:line="240" w:lineRule="auto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769C2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76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Novembre 2014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9EAA6C-E2FA-4C75-8539-651BCD6A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1477</Words>
  <Characters>8420</Characters>
  <Application>Microsoft Office Word</Application>
  <DocSecurity>4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D.effe comunicazione</Company>
  <LinksUpToDate>false</LinksUpToDate>
  <CharactersWithSpaces>9878</CharactersWithSpaces>
  <SharedDoc>false</SharedDoc>
  <HLinks>
    <vt:vector size="18" baseType="variant">
      <vt:variant>
        <vt:i4>5767226</vt:i4>
      </vt:variant>
      <vt:variant>
        <vt:i4>-1</vt:i4>
      </vt:variant>
      <vt:variant>
        <vt:i4>2052</vt:i4>
      </vt:variant>
      <vt:variant>
        <vt:i4>1</vt:i4>
      </vt:variant>
      <vt:variant>
        <vt:lpwstr>template-PI-2_Layout-1</vt:lpwstr>
      </vt:variant>
      <vt:variant>
        <vt:lpwstr/>
      </vt:variant>
      <vt:variant>
        <vt:i4>4194350</vt:i4>
      </vt:variant>
      <vt:variant>
        <vt:i4>-1</vt:i4>
      </vt:variant>
      <vt:variant>
        <vt:i4>1033</vt:i4>
      </vt:variant>
      <vt:variant>
        <vt:i4>1</vt:i4>
      </vt:variant>
      <vt:variant>
        <vt:lpwstr>NoteAgg-2</vt:lpwstr>
      </vt:variant>
      <vt:variant>
        <vt:lpwstr/>
      </vt:variant>
      <vt:variant>
        <vt:i4>2555914</vt:i4>
      </vt:variant>
      <vt:variant>
        <vt:i4>-1</vt:i4>
      </vt:variant>
      <vt:variant>
        <vt:i4>1034</vt:i4>
      </vt:variant>
      <vt:variant>
        <vt:i4>1</vt:i4>
      </vt:variant>
      <vt:variant>
        <vt:lpwstr>template PI 2_Nota agg-1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Dito</dc:creator>
  <cp:keywords/>
  <dc:description/>
  <cp:lastModifiedBy>de Feo Stefania</cp:lastModifiedBy>
  <cp:revision>2</cp:revision>
  <cp:lastPrinted>2020-10-13T09:12:00Z</cp:lastPrinted>
  <dcterms:created xsi:type="dcterms:W3CDTF">2021-12-20T15:06:00Z</dcterms:created>
  <dcterms:modified xsi:type="dcterms:W3CDTF">2021-12-20T15:06:00Z</dcterms:modified>
</cp:coreProperties>
</file>