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7F7BA" w14:textId="32592B7C" w:rsidR="003F353D" w:rsidRPr="003F353D" w:rsidRDefault="003F353D" w:rsidP="003F353D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F353D">
        <w:rPr>
          <w:rFonts w:ascii="Arial" w:hAnsi="Arial" w:cs="Arial"/>
          <w:lang w:val="en-US"/>
        </w:rPr>
        <w:t xml:space="preserve">AUSTRALIA - </w:t>
      </w:r>
      <w:r w:rsidRPr="003F353D">
        <w:rPr>
          <w:rFonts w:ascii="Arial" w:eastAsia="Times New Roman" w:hAnsi="Arial" w:cs="Arial"/>
          <w:lang w:val="en-US"/>
        </w:rPr>
        <w:t>Steel reinforcing bar</w:t>
      </w:r>
      <w:r w:rsidRPr="003F353D">
        <w:rPr>
          <w:rFonts w:ascii="Arial" w:eastAsia="Times New Roman" w:hAnsi="Arial" w:cs="Arial"/>
          <w:lang w:val="en-US"/>
        </w:rPr>
        <w:t xml:space="preserve"> - </w:t>
      </w:r>
      <w:r w:rsidRPr="003F353D">
        <w:rPr>
          <w:rFonts w:ascii="Arial" w:eastAsia="Times New Roman" w:hAnsi="Arial" w:cs="Arial"/>
          <w:lang w:val="en-US"/>
        </w:rPr>
        <w:t>Anti-dumping review</w:t>
      </w:r>
    </w:p>
    <w:p w14:paraId="6196FAEB" w14:textId="7824FC02" w:rsidR="003F353D" w:rsidRDefault="003F353D">
      <w:pPr>
        <w:rPr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1442"/>
        <w:gridCol w:w="8055"/>
      </w:tblGrid>
      <w:tr w:rsidR="003F353D" w:rsidRPr="00B84DFC" w14:paraId="7296C83B" w14:textId="77777777" w:rsidTr="003F353D"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DEBA29" w14:textId="77777777" w:rsidR="003F353D" w:rsidRPr="00B84DFC" w:rsidRDefault="003F353D" w:rsidP="009351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84DF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6EA5" w14:textId="77777777" w:rsidR="003F353D" w:rsidRPr="00B84DFC" w:rsidRDefault="003F353D" w:rsidP="009351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DFC">
              <w:rPr>
                <w:rFonts w:ascii="Arial" w:eastAsia="Times New Roman" w:hAnsi="Arial" w:cs="Arial"/>
                <w:sz w:val="18"/>
                <w:szCs w:val="18"/>
              </w:rPr>
              <w:t>Product:</w:t>
            </w:r>
          </w:p>
        </w:tc>
        <w:tc>
          <w:tcPr>
            <w:tcW w:w="3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68D0" w14:textId="77777777" w:rsidR="003F353D" w:rsidRPr="00B84DFC" w:rsidRDefault="003F353D" w:rsidP="009351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84DFC">
              <w:rPr>
                <w:rFonts w:ascii="Arial" w:eastAsia="Times New Roman" w:hAnsi="Arial" w:cs="Arial"/>
                <w:sz w:val="18"/>
                <w:szCs w:val="18"/>
              </w:rPr>
              <w:t>Steel reinforcing bar</w:t>
            </w:r>
          </w:p>
        </w:tc>
      </w:tr>
      <w:tr w:rsidR="003F353D" w:rsidRPr="00B84DFC" w14:paraId="0762CE39" w14:textId="77777777" w:rsidTr="003F353D"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8C6304" w14:textId="77777777" w:rsidR="003F353D" w:rsidRPr="00B84DFC" w:rsidRDefault="003F353D" w:rsidP="009351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84DFC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F535E" w14:textId="77777777" w:rsidR="003F353D" w:rsidRPr="00B84DFC" w:rsidRDefault="003F353D" w:rsidP="009351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DFC">
              <w:rPr>
                <w:rFonts w:ascii="Arial" w:eastAsia="Times New Roman" w:hAnsi="Arial" w:cs="Arial"/>
                <w:sz w:val="18"/>
                <w:szCs w:val="18"/>
              </w:rPr>
              <w:t xml:space="preserve">Country </w:t>
            </w:r>
            <w:proofErr w:type="spellStart"/>
            <w:r w:rsidRPr="00B84DFC">
              <w:rPr>
                <w:rFonts w:ascii="Arial" w:eastAsia="Times New Roman" w:hAnsi="Arial" w:cs="Arial"/>
                <w:sz w:val="18"/>
                <w:szCs w:val="18"/>
              </w:rPr>
              <w:t>taking</w:t>
            </w:r>
            <w:proofErr w:type="spellEnd"/>
            <w:r w:rsidRPr="00B84DFC">
              <w:rPr>
                <w:rFonts w:ascii="Arial" w:eastAsia="Times New Roman" w:hAnsi="Arial" w:cs="Arial"/>
                <w:sz w:val="18"/>
                <w:szCs w:val="18"/>
              </w:rPr>
              <w:t xml:space="preserve"> action:</w:t>
            </w:r>
          </w:p>
        </w:tc>
        <w:tc>
          <w:tcPr>
            <w:tcW w:w="3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DF87E" w14:textId="77777777" w:rsidR="003F353D" w:rsidRPr="00B84DFC" w:rsidRDefault="003F353D" w:rsidP="009351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84DFC">
              <w:rPr>
                <w:rFonts w:ascii="Arial" w:eastAsia="Times New Roman" w:hAnsi="Arial" w:cs="Arial"/>
                <w:sz w:val="18"/>
                <w:szCs w:val="18"/>
              </w:rPr>
              <w:t>Australia</w:t>
            </w:r>
          </w:p>
        </w:tc>
      </w:tr>
      <w:tr w:rsidR="003F353D" w:rsidRPr="00446F1B" w14:paraId="080D8A2E" w14:textId="77777777" w:rsidTr="003F353D"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8E0904" w14:textId="77777777" w:rsidR="003F353D" w:rsidRPr="00B84DFC" w:rsidRDefault="003F353D" w:rsidP="009351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84DF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D405" w14:textId="77777777" w:rsidR="003F353D" w:rsidRPr="00B84DFC" w:rsidRDefault="003F353D" w:rsidP="009351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DFC">
              <w:rPr>
                <w:rFonts w:ascii="Arial" w:eastAsia="Times New Roman" w:hAnsi="Arial" w:cs="Arial"/>
                <w:sz w:val="18"/>
                <w:szCs w:val="18"/>
              </w:rPr>
              <w:t xml:space="preserve">EU Countries </w:t>
            </w:r>
            <w:proofErr w:type="spellStart"/>
            <w:r w:rsidRPr="00B84DFC">
              <w:rPr>
                <w:rFonts w:ascii="Arial" w:eastAsia="Times New Roman" w:hAnsi="Arial" w:cs="Arial"/>
                <w:sz w:val="18"/>
                <w:szCs w:val="18"/>
              </w:rPr>
              <w:t>concerned</w:t>
            </w:r>
            <w:proofErr w:type="spellEnd"/>
            <w:r w:rsidRPr="00B84DFC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3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E7725" w14:textId="77777777" w:rsidR="003F353D" w:rsidRPr="00446F1B" w:rsidRDefault="003F353D" w:rsidP="009351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46F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Spain (except Nervacero S.A.)</w:t>
            </w:r>
          </w:p>
        </w:tc>
      </w:tr>
      <w:tr w:rsidR="003F353D" w:rsidRPr="00B84DFC" w14:paraId="7898F39F" w14:textId="77777777" w:rsidTr="003F353D"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7AC1FC" w14:textId="77777777" w:rsidR="003F353D" w:rsidRPr="00B84DFC" w:rsidRDefault="003F353D" w:rsidP="009351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84DFC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087A9" w14:textId="77777777" w:rsidR="003F353D" w:rsidRPr="00B84DFC" w:rsidRDefault="003F353D" w:rsidP="009351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84DFC">
              <w:rPr>
                <w:rFonts w:ascii="Arial" w:eastAsia="Times New Roman" w:hAnsi="Arial" w:cs="Arial"/>
                <w:sz w:val="18"/>
                <w:szCs w:val="18"/>
              </w:rPr>
              <w:t>Type</w:t>
            </w:r>
            <w:proofErr w:type="spellEnd"/>
            <w:r w:rsidRPr="00B84DFC">
              <w:rPr>
                <w:rFonts w:ascii="Arial" w:eastAsia="Times New Roman" w:hAnsi="Arial" w:cs="Arial"/>
                <w:sz w:val="18"/>
                <w:szCs w:val="18"/>
              </w:rPr>
              <w:t xml:space="preserve"> of Case:</w:t>
            </w:r>
          </w:p>
        </w:tc>
        <w:tc>
          <w:tcPr>
            <w:tcW w:w="3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13131" w14:textId="77777777" w:rsidR="003F353D" w:rsidRPr="00B84DFC" w:rsidRDefault="003F353D" w:rsidP="009351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84DFC">
              <w:rPr>
                <w:rFonts w:ascii="Arial" w:eastAsia="Times New Roman" w:hAnsi="Arial" w:cs="Arial"/>
                <w:sz w:val="18"/>
                <w:szCs w:val="18"/>
              </w:rPr>
              <w:t>Anti-dumping - review</w:t>
            </w:r>
          </w:p>
        </w:tc>
      </w:tr>
      <w:tr w:rsidR="003F353D" w:rsidRPr="00446F1B" w14:paraId="4A1AED3D" w14:textId="77777777" w:rsidTr="003F353D"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C71E43" w14:textId="77777777" w:rsidR="003F353D" w:rsidRPr="00B84DFC" w:rsidRDefault="003F353D" w:rsidP="009351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84DF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C1C9" w14:textId="77777777" w:rsidR="003F353D" w:rsidRPr="00B84DFC" w:rsidRDefault="003F353D" w:rsidP="009351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DFC">
              <w:rPr>
                <w:rFonts w:ascii="Arial" w:eastAsia="Times New Roman" w:hAnsi="Arial" w:cs="Arial"/>
                <w:sz w:val="18"/>
                <w:szCs w:val="18"/>
              </w:rPr>
              <w:t>Status + Date:</w:t>
            </w:r>
          </w:p>
        </w:tc>
        <w:tc>
          <w:tcPr>
            <w:tcW w:w="3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26DE" w14:textId="77777777" w:rsidR="003F353D" w:rsidRPr="00B84DFC" w:rsidRDefault="003F353D" w:rsidP="009351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46F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Measures are extended for Spain as from 19 November 2020. </w:t>
            </w:r>
            <w:r w:rsidRPr="00B84DF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See the this link for more information on modified duties: </w:t>
            </w:r>
            <w:hyperlink r:id="rId4" w:history="1">
              <w:r w:rsidRPr="00B84DFC">
                <w:rPr>
                  <w:rFonts w:ascii="Arial" w:eastAsia="Times New Roman" w:hAnsi="Arial" w:cs="Arial"/>
                  <w:sz w:val="18"/>
                  <w:szCs w:val="18"/>
                  <w:lang w:val="en-US"/>
                </w:rPr>
                <w:t>https://www.industry.gov.au/sites/default/files/adc/public-record/546_-_038_-_notice_adn_-_-_adn_2020-111_-_findings_in_relation_to_continuation_inquiry.pdf</w:t>
              </w:r>
            </w:hyperlink>
          </w:p>
        </w:tc>
      </w:tr>
      <w:tr w:rsidR="003F353D" w:rsidRPr="00446F1B" w14:paraId="16BD3476" w14:textId="77777777" w:rsidTr="003F353D"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0C07CB" w14:textId="77777777" w:rsidR="003F353D" w:rsidRPr="00B84DFC" w:rsidRDefault="003F353D" w:rsidP="009351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84DFC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3A6EE" w14:textId="77777777" w:rsidR="003F353D" w:rsidRPr="00B84DFC" w:rsidRDefault="003F353D" w:rsidP="009351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84DFC">
              <w:rPr>
                <w:rFonts w:ascii="Arial" w:eastAsia="Times New Roman" w:hAnsi="Arial" w:cs="Arial"/>
                <w:sz w:val="18"/>
                <w:szCs w:val="18"/>
              </w:rPr>
              <w:t xml:space="preserve">Tariff </w:t>
            </w:r>
            <w:proofErr w:type="spellStart"/>
            <w:r w:rsidRPr="00B84DFC">
              <w:rPr>
                <w:rFonts w:ascii="Arial" w:eastAsia="Times New Roman" w:hAnsi="Arial" w:cs="Arial"/>
                <w:sz w:val="18"/>
                <w:szCs w:val="18"/>
              </w:rPr>
              <w:t>codes</w:t>
            </w:r>
            <w:proofErr w:type="spellEnd"/>
            <w:r w:rsidRPr="00B84DFC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3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7A412" w14:textId="77777777" w:rsidR="003F353D" w:rsidRPr="00446F1B" w:rsidRDefault="003F353D" w:rsidP="009351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46F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The goods are generally, but not exclusively, classified to the following tariff subheadings of Schedule 3 to the Customs Tariff Act 1995:</w:t>
            </w:r>
          </w:p>
          <w:tbl>
            <w:tblPr>
              <w:tblW w:w="78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2"/>
              <w:gridCol w:w="1215"/>
              <w:gridCol w:w="30"/>
              <w:gridCol w:w="5372"/>
            </w:tblGrid>
            <w:tr w:rsidR="003F353D" w:rsidRPr="00B84DFC" w14:paraId="6F3CE7E3" w14:textId="77777777" w:rsidTr="009351A6">
              <w:trPr>
                <w:trHeight w:val="243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DE1570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Tariff Subheading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E94DCC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Statistical Code </w:t>
                  </w:r>
                </w:p>
              </w:tc>
              <w:tc>
                <w:tcPr>
                  <w:tcW w:w="540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5A3200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Description </w:t>
                  </w:r>
                </w:p>
              </w:tc>
            </w:tr>
            <w:tr w:rsidR="003F353D" w:rsidRPr="00446F1B" w14:paraId="1D654B0A" w14:textId="77777777" w:rsidTr="009351A6">
              <w:trPr>
                <w:trHeight w:val="241"/>
              </w:trPr>
              <w:tc>
                <w:tcPr>
                  <w:tcW w:w="243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98F105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7213 </w:t>
                  </w:r>
                </w:p>
              </w:tc>
              <w:tc>
                <w:tcPr>
                  <w:tcW w:w="540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63028B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BARS AND RODS, HOT-ROLLED, IN IRREGULARLY WOUND COILS, OF IRON OR NON-ALLOY STEEL </w:t>
                  </w:r>
                </w:p>
              </w:tc>
            </w:tr>
            <w:tr w:rsidR="003F353D" w:rsidRPr="00446F1B" w14:paraId="133025A2" w14:textId="77777777" w:rsidTr="009351A6">
              <w:trPr>
                <w:trHeight w:val="208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FC8F7B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7213.10.00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193B25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42 </w:t>
                  </w:r>
                </w:p>
              </w:tc>
              <w:tc>
                <w:tcPr>
                  <w:tcW w:w="540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FEF600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Containing indentations, ribs, </w:t>
                  </w:r>
                  <w:proofErr w:type="gramStart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grooves</w:t>
                  </w:r>
                  <w:proofErr w:type="gramEnd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or other deformations produced during the rolling process </w:t>
                  </w:r>
                </w:p>
              </w:tc>
            </w:tr>
            <w:tr w:rsidR="003F353D" w:rsidRPr="00446F1B" w14:paraId="5A832987" w14:textId="77777777" w:rsidTr="009351A6">
              <w:trPr>
                <w:trHeight w:val="358"/>
              </w:trPr>
              <w:tc>
                <w:tcPr>
                  <w:tcW w:w="243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208434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7214 </w:t>
                  </w:r>
                </w:p>
              </w:tc>
              <w:tc>
                <w:tcPr>
                  <w:tcW w:w="540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7C9C41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OTHER BARS AND RODS OF IRON OR NON- ALLOY STEEL, NOT FURTHER WORKED THAN FORGED, HOT-ROLLED, HOT-DRAWN OR HOT- EXTRUDED, BUT INCLUDING THOSE TWISTED AFTER ROLLING </w:t>
                  </w:r>
                </w:p>
              </w:tc>
            </w:tr>
            <w:tr w:rsidR="003F353D" w:rsidRPr="00446F1B" w14:paraId="68C1D699" w14:textId="77777777" w:rsidTr="009351A6">
              <w:trPr>
                <w:trHeight w:val="208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DCF78E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7214.20.00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1208C8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47 </w:t>
                  </w:r>
                </w:p>
              </w:tc>
              <w:tc>
                <w:tcPr>
                  <w:tcW w:w="540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E7C6C9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Containing indentations, ribs, </w:t>
                  </w:r>
                  <w:proofErr w:type="gramStart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grooves</w:t>
                  </w:r>
                  <w:proofErr w:type="gramEnd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or other deformations produced during the rolling process or twisted after rolling </w:t>
                  </w:r>
                </w:p>
              </w:tc>
            </w:tr>
            <w:tr w:rsidR="003F353D" w:rsidRPr="00446F1B" w14:paraId="29F6A1E6" w14:textId="77777777" w:rsidTr="009351A6">
              <w:trPr>
                <w:trHeight w:val="241"/>
              </w:trPr>
              <w:tc>
                <w:tcPr>
                  <w:tcW w:w="243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5293A8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7227 </w:t>
                  </w:r>
                </w:p>
              </w:tc>
              <w:tc>
                <w:tcPr>
                  <w:tcW w:w="540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F77955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BARS AND RODS, HOT-ROLLED, IN IRREGULARLY WOUND COILS, OF OTHER ALLOY STEEL </w:t>
                  </w:r>
                </w:p>
              </w:tc>
            </w:tr>
            <w:tr w:rsidR="003F353D" w:rsidRPr="00B84DFC" w14:paraId="5E0A7249" w14:textId="77777777" w:rsidTr="009351A6">
              <w:trPr>
                <w:trHeight w:val="93"/>
              </w:trPr>
              <w:tc>
                <w:tcPr>
                  <w:tcW w:w="243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ADBD3B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7227.90 </w:t>
                  </w:r>
                </w:p>
              </w:tc>
              <w:tc>
                <w:tcPr>
                  <w:tcW w:w="540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4187FB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Other </w:t>
                  </w:r>
                </w:p>
              </w:tc>
            </w:tr>
            <w:tr w:rsidR="003F353D" w:rsidRPr="00446F1B" w14:paraId="4296FA65" w14:textId="77777777" w:rsidTr="009351A6">
              <w:trPr>
                <w:trHeight w:val="499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CF4D02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7227.90.10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CA348C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69 </w:t>
                  </w:r>
                </w:p>
              </w:tc>
              <w:tc>
                <w:tcPr>
                  <w:tcW w:w="540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4EAB23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Goods, as follows: </w:t>
                  </w:r>
                </w:p>
                <w:p w14:paraId="0508341C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a. of high alloy </w:t>
                  </w:r>
                  <w:proofErr w:type="gramStart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steel;</w:t>
                  </w:r>
                  <w:proofErr w:type="gramEnd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6C3DA35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b. "flattened circles" and "modified rectangles" as defined in Note 1(l) to Chapter 72 </w:t>
                  </w:r>
                </w:p>
              </w:tc>
            </w:tr>
            <w:tr w:rsidR="003F353D" w:rsidRPr="00446F1B" w14:paraId="3DCF4E02" w14:textId="77777777" w:rsidTr="009351A6">
              <w:trPr>
                <w:trHeight w:val="208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10D80C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7227.90.90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3D18A7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01 </w:t>
                  </w:r>
                </w:p>
              </w:tc>
              <w:tc>
                <w:tcPr>
                  <w:tcW w:w="540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E7A5C5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Containing indentations, ribs, </w:t>
                  </w:r>
                  <w:proofErr w:type="gramStart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grooves</w:t>
                  </w:r>
                  <w:proofErr w:type="gramEnd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or other deformations produced during the rolling process </w:t>
                  </w:r>
                </w:p>
              </w:tc>
            </w:tr>
            <w:tr w:rsidR="003F353D" w:rsidRPr="00446F1B" w14:paraId="3E390725" w14:textId="77777777" w:rsidTr="009351A6">
              <w:trPr>
                <w:trHeight w:val="94"/>
              </w:trPr>
              <w:tc>
                <w:tcPr>
                  <w:tcW w:w="243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F07B97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02 </w:t>
                  </w:r>
                </w:p>
              </w:tc>
              <w:tc>
                <w:tcPr>
                  <w:tcW w:w="540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C23A08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Of circular cross-section measuring less than 14 mm in diameter </w:t>
                  </w:r>
                </w:p>
              </w:tc>
            </w:tr>
            <w:tr w:rsidR="003F353D" w:rsidRPr="00B84DFC" w14:paraId="69D65D75" w14:textId="77777777" w:rsidTr="009351A6">
              <w:trPr>
                <w:trHeight w:val="94"/>
              </w:trPr>
              <w:tc>
                <w:tcPr>
                  <w:tcW w:w="243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D3DFCC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04 </w:t>
                  </w:r>
                </w:p>
              </w:tc>
              <w:tc>
                <w:tcPr>
                  <w:tcW w:w="540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3D6847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Other </w:t>
                  </w:r>
                </w:p>
              </w:tc>
            </w:tr>
            <w:tr w:rsidR="003F353D" w:rsidRPr="00446F1B" w14:paraId="6314C83E" w14:textId="77777777" w:rsidTr="009351A6">
              <w:trPr>
                <w:trHeight w:val="357"/>
              </w:trPr>
              <w:tc>
                <w:tcPr>
                  <w:tcW w:w="243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CC4065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7228 </w:t>
                  </w:r>
                </w:p>
              </w:tc>
              <w:tc>
                <w:tcPr>
                  <w:tcW w:w="540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CF5C4D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OTHER BARS AND RODS OF OTHER ALLOY STEEL; ANGLES, SHAPES AND SECTIONS, OF OTHER ALLOY STEEL; HOLLOW DRILL BARS AND RODS, OF ALLOY OR NON-ALLOY STEEL </w:t>
                  </w:r>
                </w:p>
              </w:tc>
            </w:tr>
            <w:tr w:rsidR="003F353D" w:rsidRPr="00446F1B" w14:paraId="4344262F" w14:textId="77777777" w:rsidTr="009351A6">
              <w:trPr>
                <w:trHeight w:val="93"/>
              </w:trPr>
              <w:tc>
                <w:tcPr>
                  <w:tcW w:w="243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52DD4C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7228.30 </w:t>
                  </w:r>
                </w:p>
              </w:tc>
              <w:tc>
                <w:tcPr>
                  <w:tcW w:w="540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00803B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Other bars and rods, not further worked than hot-rolled, hot-</w:t>
                  </w:r>
                  <w:proofErr w:type="gramStart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drawn</w:t>
                  </w:r>
                  <w:proofErr w:type="gramEnd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or extruded </w:t>
                  </w:r>
                </w:p>
              </w:tc>
            </w:tr>
            <w:tr w:rsidR="003F353D" w:rsidRPr="00446F1B" w14:paraId="5EE3A139" w14:textId="77777777" w:rsidTr="009351A6">
              <w:trPr>
                <w:trHeight w:val="499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9AF3E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7228.30.10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44B304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70 </w:t>
                  </w:r>
                </w:p>
              </w:tc>
              <w:tc>
                <w:tcPr>
                  <w:tcW w:w="540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9483F5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Goods, as follows: </w:t>
                  </w:r>
                </w:p>
                <w:p w14:paraId="0197303D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a. of high alloy </w:t>
                  </w:r>
                  <w:proofErr w:type="gramStart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steel;</w:t>
                  </w:r>
                  <w:proofErr w:type="gramEnd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0224CA9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b. "flattened circles" and "modified rectangles" as defined in Note 1(m) to Chapter 72 </w:t>
                  </w:r>
                </w:p>
              </w:tc>
            </w:tr>
            <w:tr w:rsidR="003F353D" w:rsidRPr="00446F1B" w14:paraId="53605FD1" w14:textId="77777777" w:rsidTr="009351A6">
              <w:trPr>
                <w:trHeight w:val="208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ACE507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7228.30.90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DB337B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40 </w:t>
                  </w:r>
                </w:p>
              </w:tc>
              <w:tc>
                <w:tcPr>
                  <w:tcW w:w="540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52CBC8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Containing indentations, ribs, </w:t>
                  </w:r>
                  <w:proofErr w:type="gramStart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grooves</w:t>
                  </w:r>
                  <w:proofErr w:type="gramEnd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or other deformations produced during the rolling process </w:t>
                  </w:r>
                </w:p>
              </w:tc>
            </w:tr>
            <w:tr w:rsidR="003F353D" w:rsidRPr="00B84DFC" w14:paraId="3DC494A6" w14:textId="77777777" w:rsidTr="009351A6">
              <w:trPr>
                <w:trHeight w:val="93"/>
              </w:trPr>
              <w:tc>
                <w:tcPr>
                  <w:tcW w:w="243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48BC8D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7228.60 </w:t>
                  </w:r>
                </w:p>
              </w:tc>
              <w:tc>
                <w:tcPr>
                  <w:tcW w:w="540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764F15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Other </w:t>
                  </w:r>
                  <w:proofErr w:type="spellStart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>bars</w:t>
                  </w:r>
                  <w:proofErr w:type="spellEnd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and </w:t>
                  </w:r>
                  <w:proofErr w:type="spellStart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>rods</w:t>
                  </w:r>
                  <w:proofErr w:type="spellEnd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F353D" w:rsidRPr="00446F1B" w14:paraId="031F387F" w14:textId="77777777" w:rsidTr="009351A6">
              <w:trPr>
                <w:trHeight w:val="497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876ABD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7228.60.10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16A49C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72 </w:t>
                  </w:r>
                </w:p>
              </w:tc>
              <w:tc>
                <w:tcPr>
                  <w:tcW w:w="540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B5C73E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Goods, as follows: </w:t>
                  </w:r>
                </w:p>
                <w:p w14:paraId="2EA975CF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a. of high alloy </w:t>
                  </w:r>
                  <w:proofErr w:type="gramStart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steel;</w:t>
                  </w:r>
                  <w:proofErr w:type="gramEnd"/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6194956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B84DF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b. "flattened circles" and "modified rectangles" as defined in Note 1(m) to Chapter 72 </w:t>
                  </w:r>
                </w:p>
              </w:tc>
            </w:tr>
            <w:tr w:rsidR="003F353D" w:rsidRPr="00446F1B" w14:paraId="006BF6BB" w14:textId="77777777" w:rsidTr="009351A6">
              <w:tc>
                <w:tcPr>
                  <w:tcW w:w="1222" w:type="dxa"/>
                  <w:vAlign w:val="center"/>
                  <w:hideMark/>
                </w:tcPr>
                <w:p w14:paraId="5FC701DA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15" w:type="dxa"/>
                  <w:vAlign w:val="center"/>
                  <w:hideMark/>
                </w:tcPr>
                <w:p w14:paraId="709EFE5B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0" w:type="dxa"/>
                  <w:vAlign w:val="center"/>
                  <w:hideMark/>
                </w:tcPr>
                <w:p w14:paraId="1E90EB10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372" w:type="dxa"/>
                  <w:vAlign w:val="center"/>
                  <w:hideMark/>
                </w:tcPr>
                <w:p w14:paraId="38967DFC" w14:textId="77777777" w:rsidR="003F353D" w:rsidRPr="00B84DFC" w:rsidRDefault="003F353D" w:rsidP="009351A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8E510AA" w14:textId="77777777" w:rsidR="003F353D" w:rsidRPr="00B84DFC" w:rsidRDefault="003F353D" w:rsidP="009351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3F353D" w:rsidRPr="00446F1B" w14:paraId="2DAD0687" w14:textId="77777777" w:rsidTr="003F353D"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92449E" w14:textId="77777777" w:rsidR="003F353D" w:rsidRPr="00B84DFC" w:rsidRDefault="003F353D" w:rsidP="009351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84DFC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F529D" w14:textId="77777777" w:rsidR="003F353D" w:rsidRPr="00B84DFC" w:rsidRDefault="003F353D" w:rsidP="009351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84DFC">
              <w:rPr>
                <w:rFonts w:ascii="Arial" w:eastAsia="Times New Roman" w:hAnsi="Arial" w:cs="Arial"/>
                <w:sz w:val="18"/>
                <w:szCs w:val="18"/>
              </w:rPr>
              <w:t>Comments</w:t>
            </w:r>
            <w:proofErr w:type="spellEnd"/>
            <w:r w:rsidRPr="00B84DFC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3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13C8E" w14:textId="77777777" w:rsidR="003F353D" w:rsidRPr="00446F1B" w:rsidRDefault="003F353D" w:rsidP="009351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46F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More information on the case: </w:t>
            </w:r>
            <w:hyperlink r:id="rId5" w:history="1">
              <w:r w:rsidRPr="00446F1B">
                <w:rPr>
                  <w:rFonts w:ascii="Arial" w:eastAsia="Times New Roman" w:hAnsi="Arial" w:cs="Arial"/>
                  <w:sz w:val="18"/>
                  <w:szCs w:val="18"/>
                  <w:lang w:val="en-US"/>
                </w:rPr>
                <w:t>https://www.industry.gov.au/regulations-and-standards/anti-dumping-and-countervailing-system/anti-dumping-commission-current-cases/546</w:t>
              </w:r>
            </w:hyperlink>
            <w:r w:rsidRPr="00446F1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3DE4D57C" w14:textId="77777777" w:rsidR="003F353D" w:rsidRPr="003F353D" w:rsidRDefault="003F353D">
      <w:pPr>
        <w:rPr>
          <w:lang w:val="en-US"/>
        </w:rPr>
      </w:pPr>
    </w:p>
    <w:sectPr w:rsidR="003F353D" w:rsidRPr="003F3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3D"/>
    <w:rsid w:val="003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2B1F"/>
  <w15:chartTrackingRefBased/>
  <w15:docId w15:val="{38282BC9-74E9-4C36-8953-F3B2D617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dustry.gov.au/regulations-and-standards/anti-dumping-and-countervailing-system/anti-dumping-commission-current-cases/546" TargetMode="External"/><Relationship Id="rId4" Type="http://schemas.openxmlformats.org/officeDocument/2006/relationships/hyperlink" Target="https://www.industry.gov.au/sites/default/files/adc/public-record/546_-_038_-_notice_adn_-_-_adn_2020-111_-_findings_in_relation_to_continuation_inquiry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Frattale Diana</dc:creator>
  <cp:keywords/>
  <dc:description/>
  <cp:lastModifiedBy>Frattale Diana</cp:lastModifiedBy>
  <cp:revision>1</cp:revision>
  <dcterms:created xsi:type="dcterms:W3CDTF">2020-11-20T16:08:00Z</dcterms:created>
  <dcterms:modified xsi:type="dcterms:W3CDTF">2020-11-20T16:11:00Z</dcterms:modified>
</cp:coreProperties>
</file>