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908F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r w:rsidRPr="0022460E">
        <w:rPr>
          <w:rFonts w:ascii="Arial" w:eastAsia="Times New Roman" w:hAnsi="Arial" w:cs="Arial"/>
          <w:sz w:val="24"/>
          <w:szCs w:val="24"/>
          <w:lang w:val="en-GB"/>
        </w:rPr>
        <w:t>Please find below information regarding new antidumping investigation by Turkey:</w:t>
      </w:r>
    </w:p>
    <w:p w14:paraId="669C953D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20163674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2411"/>
        <w:gridCol w:w="7018"/>
      </w:tblGrid>
      <w:tr w:rsidR="0022460E" w:rsidRPr="0022460E" w14:paraId="67A275B8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0F33CC32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46" w:type="pct"/>
            <w:vAlign w:val="center"/>
            <w:hideMark/>
          </w:tcPr>
          <w:p w14:paraId="512D5BA7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Product:</w:t>
            </w:r>
          </w:p>
        </w:tc>
        <w:tc>
          <w:tcPr>
            <w:tcW w:w="3644" w:type="pct"/>
            <w:vAlign w:val="center"/>
            <w:hideMark/>
          </w:tcPr>
          <w:p w14:paraId="5421E611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Baby food (‘Cereal spoon food’) </w:t>
            </w:r>
          </w:p>
          <w:p w14:paraId="3383F032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22460E" w:rsidRPr="0022460E" w14:paraId="6810787A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5E8AFF97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6" w:type="pct"/>
            <w:vAlign w:val="center"/>
            <w:hideMark/>
          </w:tcPr>
          <w:p w14:paraId="157C2557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Country 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taking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action:</w:t>
            </w:r>
          </w:p>
        </w:tc>
        <w:tc>
          <w:tcPr>
            <w:tcW w:w="3644" w:type="pct"/>
            <w:vAlign w:val="center"/>
            <w:hideMark/>
          </w:tcPr>
          <w:p w14:paraId="56B13A25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Turkey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2460E" w:rsidRPr="0022460E" w14:paraId="6CD11E61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5AEAD4C2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6" w:type="pct"/>
            <w:vAlign w:val="center"/>
            <w:hideMark/>
          </w:tcPr>
          <w:p w14:paraId="7DF0FAA7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EU Countries 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concerned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44" w:type="pct"/>
            <w:vAlign w:val="center"/>
            <w:hideMark/>
          </w:tcPr>
          <w:p w14:paraId="20CCD341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Croatia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2460E" w:rsidRPr="0022460E" w14:paraId="576DB940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2D87712A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6" w:type="pct"/>
            <w:vAlign w:val="center"/>
            <w:hideMark/>
          </w:tcPr>
          <w:p w14:paraId="400D30E6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of Case:</w:t>
            </w:r>
          </w:p>
        </w:tc>
        <w:tc>
          <w:tcPr>
            <w:tcW w:w="3644" w:type="pct"/>
            <w:vAlign w:val="center"/>
            <w:hideMark/>
          </w:tcPr>
          <w:p w14:paraId="5519BCD2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Antidumping </w:t>
            </w:r>
          </w:p>
        </w:tc>
      </w:tr>
      <w:tr w:rsidR="0022460E" w:rsidRPr="0022460E" w14:paraId="67823A5D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2768BAD9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46" w:type="pct"/>
            <w:vAlign w:val="center"/>
            <w:hideMark/>
          </w:tcPr>
          <w:p w14:paraId="77D4CE33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Status + Date:</w:t>
            </w:r>
          </w:p>
        </w:tc>
        <w:tc>
          <w:tcPr>
            <w:tcW w:w="3644" w:type="pct"/>
            <w:vAlign w:val="center"/>
            <w:hideMark/>
          </w:tcPr>
          <w:p w14:paraId="39F783A6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As specified by the notification of 14 April 2020, hereby attached:</w:t>
            </w:r>
          </w:p>
        </w:tc>
      </w:tr>
      <w:tr w:rsidR="0022460E" w:rsidRPr="0022460E" w14:paraId="607EB0BA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0A05F16F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46" w:type="pct"/>
            <w:vAlign w:val="center"/>
            <w:hideMark/>
          </w:tcPr>
          <w:p w14:paraId="210BD52A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Tariff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codes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44" w:type="pct"/>
            <w:vAlign w:val="center"/>
            <w:hideMark/>
          </w:tcPr>
          <w:p w14:paraId="5DFD7BAE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Classified under Turkish customs tariff codes 1901.10.00.19.00</w:t>
            </w:r>
          </w:p>
        </w:tc>
      </w:tr>
      <w:tr w:rsidR="0022460E" w:rsidRPr="0022460E" w14:paraId="3E060206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774ECCB3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46" w:type="pct"/>
            <w:vAlign w:val="center"/>
            <w:hideMark/>
          </w:tcPr>
          <w:p w14:paraId="250FD5E8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Comext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extraction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44" w:type="pct"/>
            <w:vAlign w:val="center"/>
            <w:hideMark/>
          </w:tcPr>
          <w:p w14:paraId="6B8DE7E4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See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attached</w:t>
            </w:r>
            <w:proofErr w:type="spellEnd"/>
          </w:p>
        </w:tc>
      </w:tr>
      <w:tr w:rsidR="0022460E" w:rsidRPr="0022460E" w14:paraId="5168E3B5" w14:textId="77777777" w:rsidTr="00A94267">
        <w:trPr>
          <w:tblCellSpacing w:w="15" w:type="dxa"/>
        </w:trPr>
        <w:tc>
          <w:tcPr>
            <w:tcW w:w="81" w:type="pct"/>
            <w:vAlign w:val="center"/>
            <w:hideMark/>
          </w:tcPr>
          <w:p w14:paraId="0788851D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46" w:type="pct"/>
            <w:vAlign w:val="center"/>
            <w:hideMark/>
          </w:tcPr>
          <w:p w14:paraId="1B67505A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Comments</w:t>
            </w:r>
            <w:proofErr w:type="spellEnd"/>
            <w:r w:rsidRPr="0022460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44" w:type="pct"/>
            <w:tcMar>
              <w:top w:w="15" w:type="dxa"/>
              <w:left w:w="720" w:type="dxa"/>
              <w:bottom w:w="15" w:type="dxa"/>
              <w:right w:w="15" w:type="dxa"/>
            </w:tcMar>
            <w:vAlign w:val="center"/>
            <w:hideMark/>
          </w:tcPr>
          <w:p w14:paraId="6582439E" w14:textId="77777777" w:rsidR="0022460E" w:rsidRPr="0022460E" w:rsidRDefault="0022460E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246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Deadline of 37 days for reply to the questionnaire (21 April 2020)  </w:t>
            </w:r>
          </w:p>
        </w:tc>
      </w:tr>
    </w:tbl>
    <w:p w14:paraId="3FF47264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                            </w:t>
      </w:r>
    </w:p>
    <w:p w14:paraId="1FD545CA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53E31998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hyperlink r:id="rId4" w:history="1">
        <w:r w:rsidRPr="0022460E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  <w:r w:rsidRPr="0022460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4A59B36F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6E4593A5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Please do not hesitate to contact us for any further questions.</w:t>
      </w:r>
    </w:p>
    <w:p w14:paraId="7E3E1779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2F178AF3" w14:textId="77777777" w:rsidR="0022460E" w:rsidRPr="0022460E" w:rsidRDefault="0022460E" w:rsidP="002246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22460E">
        <w:rPr>
          <w:rFonts w:ascii="Arial" w:eastAsia="Times New Roman" w:hAnsi="Arial" w:cs="Arial"/>
          <w:sz w:val="24"/>
          <w:szCs w:val="24"/>
          <w:lang w:val="en-GB"/>
        </w:rPr>
        <w:t>Lubomira</w:t>
      </w:r>
      <w:proofErr w:type="spellEnd"/>
      <w:r w:rsidRPr="0022460E">
        <w:rPr>
          <w:rFonts w:ascii="Arial" w:eastAsia="Times New Roman" w:hAnsi="Arial" w:cs="Arial"/>
          <w:sz w:val="24"/>
          <w:szCs w:val="24"/>
          <w:lang w:val="en-GB"/>
        </w:rPr>
        <w:t xml:space="preserve"> BENCOVA</w:t>
      </w:r>
    </w:p>
    <w:p w14:paraId="353A47D9" w14:textId="77777777" w:rsidR="0022460E" w:rsidRPr="0022460E" w:rsidRDefault="0022460E" w:rsidP="0022460E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Case Handler, Unit H5</w:t>
      </w:r>
      <w:r w:rsidRPr="0022460E">
        <w:rPr>
          <w:rFonts w:ascii="Arial" w:eastAsia="Times New Roman" w:hAnsi="Arial" w:cs="Arial"/>
          <w:sz w:val="24"/>
          <w:szCs w:val="24"/>
          <w:lang w:val="en-GB"/>
        </w:rPr>
        <w:br/>
        <w:t>Trade Defence Directorate</w:t>
      </w:r>
      <w:r w:rsidRPr="0022460E">
        <w:rPr>
          <w:rFonts w:ascii="Arial" w:eastAsia="Times New Roman" w:hAnsi="Arial" w:cs="Arial"/>
          <w:sz w:val="24"/>
          <w:szCs w:val="24"/>
          <w:lang w:val="en-GB"/>
        </w:rPr>
        <w:br/>
        <w:t xml:space="preserve">DG Trade </w:t>
      </w:r>
      <w:r w:rsidRPr="0022460E">
        <w:rPr>
          <w:rFonts w:ascii="Arial" w:eastAsia="Times New Roman" w:hAnsi="Arial" w:cs="Arial"/>
          <w:sz w:val="24"/>
          <w:szCs w:val="24"/>
          <w:lang w:val="en-GB"/>
        </w:rPr>
        <w:br/>
        <w:t>European Commission</w:t>
      </w:r>
      <w:r w:rsidRPr="0022460E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17E312D2" w14:textId="77777777" w:rsidR="0022460E" w:rsidRPr="0022460E" w:rsidRDefault="0022460E" w:rsidP="0022460E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Tel: +32-2-298.94.82</w:t>
      </w:r>
    </w:p>
    <w:p w14:paraId="7D55C499" w14:textId="77777777" w:rsidR="0022460E" w:rsidRPr="0022460E" w:rsidRDefault="0022460E" w:rsidP="0022460E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2460E">
        <w:rPr>
          <w:rFonts w:ascii="Arial" w:eastAsia="Times New Roman" w:hAnsi="Arial" w:cs="Arial"/>
          <w:sz w:val="24"/>
          <w:szCs w:val="24"/>
          <w:lang w:val="en-GB"/>
        </w:rPr>
        <w:t> Lubomira.BENCOVA@ec.europa.eu</w:t>
      </w:r>
    </w:p>
    <w:bookmarkEnd w:id="0"/>
    <w:p w14:paraId="5B1B39A3" w14:textId="77777777" w:rsidR="0022460E" w:rsidRPr="0022460E" w:rsidRDefault="0022460E">
      <w:pPr>
        <w:rPr>
          <w:lang w:val="en-GB"/>
        </w:rPr>
      </w:pPr>
    </w:p>
    <w:sectPr w:rsidR="0022460E" w:rsidRPr="00224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0E"/>
    <w:rsid w:val="002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B60A"/>
  <w15:chartTrackingRefBased/>
  <w15:docId w15:val="{FC1582FC-21B9-4E96-B72A-48F9E1C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60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2020-04-15T16:12:00Z</dcterms:created>
  <dcterms:modified xsi:type="dcterms:W3CDTF">2020-04-15T16:14:00Z</dcterms:modified>
</cp:coreProperties>
</file>