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2898" w14:textId="13735AD6" w:rsidR="00B93380" w:rsidRPr="00B93380" w:rsidRDefault="00B93380" w:rsidP="00B93380">
      <w:pPr>
        <w:spacing w:after="0" w:line="240" w:lineRule="auto"/>
        <w:jc w:val="both"/>
        <w:rPr>
          <w:rFonts w:ascii="Arial" w:eastAsia="Times New Roman" w:hAnsi="Arial" w:cs="Arial"/>
        </w:rPr>
      </w:pPr>
      <w:r w:rsidRPr="00B93380">
        <w:rPr>
          <w:rFonts w:ascii="Arial" w:eastAsia="Times New Roman" w:hAnsi="Arial" w:cs="Arial"/>
        </w:rPr>
        <w:t>TURKEY – antidumping review - PVC</w:t>
      </w:r>
    </w:p>
    <w:p w14:paraId="32782656" w14:textId="46637370" w:rsidR="00B93380" w:rsidRPr="00B93380" w:rsidRDefault="00B93380" w:rsidP="00B9338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0507AFB" w14:textId="77777777" w:rsidR="00B93380" w:rsidRPr="00B93380" w:rsidRDefault="00B93380" w:rsidP="00B93380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"/>
        <w:gridCol w:w="3118"/>
        <w:gridCol w:w="6342"/>
      </w:tblGrid>
      <w:tr w:rsidR="00B93380" w:rsidRPr="00B93380" w14:paraId="07358293" w14:textId="77777777" w:rsidTr="0033023F">
        <w:trPr>
          <w:trHeight w:val="151"/>
        </w:trPr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B63B6B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3670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Product:</w:t>
            </w:r>
          </w:p>
        </w:tc>
        <w:tc>
          <w:tcPr>
            <w:tcW w:w="3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33DE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gramStart"/>
            <w:r w:rsidRPr="00B93380">
              <w:rPr>
                <w:rFonts w:ascii="Arial" w:eastAsia="Times New Roman" w:hAnsi="Arial" w:cs="Arial"/>
                <w:lang w:val="en-US"/>
              </w:rPr>
              <w:t>Poly(</w:t>
            </w:r>
            <w:proofErr w:type="gramEnd"/>
            <w:r w:rsidRPr="00B93380">
              <w:rPr>
                <w:rFonts w:ascii="Arial" w:eastAsia="Times New Roman" w:hAnsi="Arial" w:cs="Arial"/>
                <w:lang w:val="en-US"/>
              </w:rPr>
              <w:t>vinyl chloride) - PVC</w:t>
            </w:r>
          </w:p>
        </w:tc>
      </w:tr>
      <w:tr w:rsidR="00B93380" w:rsidRPr="00B93380" w14:paraId="2E0DAACC" w14:textId="77777777" w:rsidTr="0033023F"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DEFA59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03F8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 xml:space="preserve">Country </w:t>
            </w:r>
            <w:proofErr w:type="gramStart"/>
            <w:r w:rsidRPr="00B93380">
              <w:rPr>
                <w:rFonts w:ascii="Arial" w:eastAsia="Times New Roman" w:hAnsi="Arial" w:cs="Arial"/>
                <w:lang w:val="en-US"/>
              </w:rPr>
              <w:t>taking action</w:t>
            </w:r>
            <w:proofErr w:type="gramEnd"/>
            <w:r w:rsidRPr="00B93380"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208E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Turkey</w:t>
            </w:r>
          </w:p>
        </w:tc>
      </w:tr>
      <w:tr w:rsidR="00B93380" w:rsidRPr="00B93380" w14:paraId="0CC40241" w14:textId="77777777" w:rsidTr="0033023F"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5E2B53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F97B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EU Countries concerned: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8D7F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Germany</w:t>
            </w:r>
          </w:p>
        </w:tc>
      </w:tr>
      <w:tr w:rsidR="00B93380" w:rsidRPr="00B93380" w14:paraId="6E76D217" w14:textId="77777777" w:rsidTr="0033023F"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9730AC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0966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Type of Case: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2DD4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Anti-dumping</w:t>
            </w:r>
          </w:p>
        </w:tc>
      </w:tr>
      <w:tr w:rsidR="00B93380" w:rsidRPr="00B93380" w14:paraId="051AA4C4" w14:textId="77777777" w:rsidTr="0033023F"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66AAE9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9A1E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Status + Date: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32D6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 xml:space="preserve">Initiation on 24 June 2020 </w:t>
            </w:r>
          </w:p>
          <w:p w14:paraId="02CB0F98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 xml:space="preserve">(Please see the link for the initiation communique </w:t>
            </w:r>
          </w:p>
          <w:p w14:paraId="4321DCA6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hyperlink r:id="rId4" w:history="1">
              <w:r w:rsidRPr="00B93380">
                <w:rPr>
                  <w:rFonts w:ascii="Arial" w:eastAsia="Times New Roman" w:hAnsi="Arial" w:cs="Arial"/>
                  <w:lang w:val="en-US"/>
                </w:rPr>
                <w:t>https://www.resmigazete.gov.tr/eskiler/2020/06/20200624-5.htm</w:t>
              </w:r>
            </w:hyperlink>
            <w:r w:rsidRPr="00B93380">
              <w:rPr>
                <w:rFonts w:ascii="Arial" w:eastAsia="Times New Roman" w:hAnsi="Arial" w:cs="Arial"/>
                <w:lang w:val="en-US"/>
              </w:rPr>
              <w:t>)</w:t>
            </w:r>
          </w:p>
        </w:tc>
      </w:tr>
      <w:tr w:rsidR="00B93380" w:rsidRPr="00B93380" w14:paraId="0B4D4BBB" w14:textId="77777777" w:rsidTr="0033023F"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2F9478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B24F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Tariff codes: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5E0F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3904.10</w:t>
            </w:r>
          </w:p>
        </w:tc>
      </w:tr>
      <w:tr w:rsidR="00B93380" w:rsidRPr="00B93380" w14:paraId="3CB3B792" w14:textId="77777777" w:rsidTr="0033023F"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5EF62A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69B2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B93380">
              <w:rPr>
                <w:rFonts w:ascii="Arial" w:eastAsia="Times New Roman" w:hAnsi="Arial" w:cs="Arial"/>
                <w:lang w:val="en-US"/>
              </w:rPr>
              <w:t>Comext</w:t>
            </w:r>
            <w:proofErr w:type="spellEnd"/>
            <w:r w:rsidRPr="00B93380"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B399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Enclosed</w:t>
            </w:r>
          </w:p>
        </w:tc>
      </w:tr>
      <w:tr w:rsidR="00B93380" w:rsidRPr="00B93380" w14:paraId="49C36B93" w14:textId="77777777" w:rsidTr="0033023F">
        <w:trPr>
          <w:trHeight w:val="1414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961E5A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8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3304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Comments:</w:t>
            </w:r>
          </w:p>
        </w:tc>
        <w:tc>
          <w:tcPr>
            <w:tcW w:w="3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15DE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Deadline for submission of views is indicated as 37 days from the date of notification of the investigation.</w:t>
            </w:r>
          </w:p>
          <w:p w14:paraId="450CB167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> </w:t>
            </w:r>
          </w:p>
          <w:p w14:paraId="12FE8866" w14:textId="77777777" w:rsidR="00B93380" w:rsidRPr="00B93380" w:rsidRDefault="00B93380" w:rsidP="003302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B93380">
              <w:rPr>
                <w:rFonts w:ascii="Arial" w:eastAsia="Times New Roman" w:hAnsi="Arial" w:cs="Arial"/>
                <w:lang w:val="en-US"/>
              </w:rPr>
              <w:t xml:space="preserve">The original AD measure on imports of PVC-S has been extended with respect to imports from Germany and the US on 10 July 2015 while Italy and Romania were excluded from the scope. </w:t>
            </w:r>
            <w:hyperlink r:id="rId5" w:history="1">
              <w:r w:rsidRPr="00B93380">
                <w:rPr>
                  <w:rFonts w:ascii="Arial" w:eastAsia="Times New Roman" w:hAnsi="Arial" w:cs="Arial"/>
                  <w:lang w:val="en-US"/>
                </w:rPr>
                <w:t>https://www.resmigazete.gov.tr/eskiler/2015/07/20150710-34.htm</w:t>
              </w:r>
            </w:hyperlink>
          </w:p>
        </w:tc>
      </w:tr>
    </w:tbl>
    <w:p w14:paraId="6902BAEB" w14:textId="77777777" w:rsidR="00B93380" w:rsidRPr="00B93380" w:rsidRDefault="00B93380" w:rsidP="00B9338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B93380">
        <w:rPr>
          <w:rFonts w:ascii="Arial" w:eastAsia="Times New Roman" w:hAnsi="Arial" w:cs="Arial"/>
          <w:lang w:val="en-US"/>
        </w:rPr>
        <w:t>                             </w:t>
      </w:r>
    </w:p>
    <w:p w14:paraId="28C9C561" w14:textId="77777777" w:rsidR="00B93380" w:rsidRPr="00B93380" w:rsidRDefault="00B93380" w:rsidP="00B9338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B93380">
        <w:rPr>
          <w:rFonts w:ascii="Arial" w:eastAsia="Times New Roman" w:hAnsi="Arial" w:cs="Arial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6" w:history="1">
        <w:r w:rsidRPr="00B93380">
          <w:rPr>
            <w:rFonts w:ascii="Arial" w:eastAsia="Times New Roman" w:hAnsi="Arial" w:cs="Arial"/>
            <w:lang w:val="en-US"/>
          </w:rPr>
          <w:t>Trade.Defence.Third.Countries@ec.europa.eu</w:t>
        </w:r>
      </w:hyperlink>
    </w:p>
    <w:p w14:paraId="5FA5E551" w14:textId="77777777" w:rsidR="00B93380" w:rsidRPr="00B93380" w:rsidRDefault="00B93380" w:rsidP="00B9338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B93380">
        <w:rPr>
          <w:rFonts w:ascii="Arial" w:eastAsia="Times New Roman" w:hAnsi="Arial" w:cs="Arial"/>
          <w:lang w:val="en-US"/>
        </w:rPr>
        <w:t>To keep track of investigations against EU exports please visit our dedicated webpage:</w:t>
      </w:r>
    </w:p>
    <w:p w14:paraId="7A5B2E69" w14:textId="77777777" w:rsidR="00B93380" w:rsidRPr="00B93380" w:rsidRDefault="00B93380" w:rsidP="00B93380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hyperlink r:id="rId7" w:history="1">
        <w:r w:rsidRPr="00B93380">
          <w:rPr>
            <w:rFonts w:ascii="Arial" w:eastAsia="Times New Roman" w:hAnsi="Arial" w:cs="Arial"/>
            <w:lang w:val="en-US"/>
          </w:rPr>
          <w:t>http://ec.europa.eu/trade/policy/accessing-markets/trade-defence/actions-against-exports-from-the-eu/</w:t>
        </w:r>
      </w:hyperlink>
      <w:r w:rsidRPr="00B93380">
        <w:rPr>
          <w:rFonts w:ascii="Arial" w:eastAsia="Times New Roman" w:hAnsi="Arial" w:cs="Arial"/>
          <w:lang w:val="en-US"/>
        </w:rPr>
        <w:t xml:space="preserve"> </w:t>
      </w:r>
    </w:p>
    <w:p w14:paraId="00B8AC2D" w14:textId="77777777" w:rsidR="00B93380" w:rsidRPr="00B93380" w:rsidRDefault="00B93380">
      <w:pPr>
        <w:rPr>
          <w:lang w:val="en-US"/>
        </w:rPr>
      </w:pPr>
    </w:p>
    <w:sectPr w:rsidR="00B93380" w:rsidRPr="00B93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80"/>
    <w:rsid w:val="00B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DE56"/>
  <w15:chartTrackingRefBased/>
  <w15:docId w15:val="{C8873D90-3EAC-4AF7-8987-68542915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3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trade/policy/accessing-markets/trade-defence/actions-against-exports-from-the-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e.Defence.Third.Countries@ec.europa.eu" TargetMode="External"/><Relationship Id="rId5" Type="http://schemas.openxmlformats.org/officeDocument/2006/relationships/hyperlink" Target="https://www.resmigazete.gov.tr/eskiler/2015/07/20150710-34.htm" TargetMode="External"/><Relationship Id="rId4" Type="http://schemas.openxmlformats.org/officeDocument/2006/relationships/hyperlink" Target="https://www.resmigazete.gov.tr/eskiler/2020/06/20200624-5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2020-06-25T12:30:00Z</dcterms:created>
  <dcterms:modified xsi:type="dcterms:W3CDTF">2020-06-25T12:35:00Z</dcterms:modified>
</cp:coreProperties>
</file>