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7B" w:rsidRPr="0095207B" w:rsidRDefault="0095207B" w:rsidP="00C80C66">
      <w:pPr>
        <w:autoSpaceDE w:val="0"/>
        <w:autoSpaceDN w:val="0"/>
        <w:adjustRightInd w:val="0"/>
        <w:spacing w:after="120"/>
        <w:ind w:left="142" w:hanging="142"/>
        <w:jc w:val="both"/>
        <w:rPr>
          <w:rFonts w:ascii="Arial" w:hAnsi="Arial" w:cs="Arial"/>
          <w:b/>
        </w:rPr>
      </w:pPr>
      <w:r w:rsidRPr="0095207B">
        <w:rPr>
          <w:rFonts w:ascii="Arial" w:hAnsi="Arial" w:cs="Arial"/>
          <w:b/>
        </w:rPr>
        <w:t>Dove va l’economia italiana e gli scenari geoeconomici – CSC, 27 marzo 2019</w:t>
      </w:r>
    </w:p>
    <w:p w:rsidR="0095207B" w:rsidRPr="0095207B" w:rsidRDefault="00C2752D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</w:pPr>
      <w:r>
        <w:rPr>
          <w:rFonts w:ascii="Arial" w:hAnsi="Arial" w:cs="Arial"/>
        </w:rPr>
        <w:t xml:space="preserve">Per l’Italia crescita zero </w:t>
      </w:r>
      <w:r w:rsidR="0095207B" w:rsidRPr="0095207B">
        <w:rPr>
          <w:rFonts w:ascii="Arial" w:hAnsi="Arial" w:cs="Arial"/>
        </w:rPr>
        <w:t>nel 2019 e in esiguo miglioramento nel 2020</w:t>
      </w:r>
      <w:r w:rsidR="004836D3">
        <w:rPr>
          <w:rFonts w:ascii="Arial" w:hAnsi="Arial" w:cs="Arial"/>
        </w:rPr>
        <w:t xml:space="preserve"> (+0,4%)</w:t>
      </w:r>
      <w:r w:rsidR="0095207B" w:rsidRPr="0095207B">
        <w:rPr>
          <w:rFonts w:ascii="Arial" w:hAnsi="Arial" w:cs="Arial"/>
        </w:rPr>
        <w:t>. Rispetto alle previsioni di ottobre 2018, la crescita per quest’anno è rivista al ribasso di 0,9 punti</w:t>
      </w:r>
      <w:r w:rsidR="00DD33E9">
        <w:rPr>
          <w:rFonts w:ascii="Arial" w:hAnsi="Arial" w:cs="Arial"/>
        </w:rPr>
        <w:t>,</w:t>
      </w:r>
      <w:r w:rsidR="0095207B" w:rsidRPr="0095207B">
        <w:rPr>
          <w:rFonts w:ascii="Arial" w:hAnsi="Arial" w:cs="Arial"/>
        </w:rPr>
        <w:t xml:space="preserve"> </w:t>
      </w:r>
      <w:r w:rsidR="00DD33E9">
        <w:rPr>
          <w:rFonts w:ascii="Arial" w:hAnsi="Arial" w:cs="Arial"/>
        </w:rPr>
        <w:t xml:space="preserve">di cui i </w:t>
      </w:r>
      <w:r w:rsidR="0095207B" w:rsidRPr="0095207B">
        <w:rPr>
          <w:rFonts w:ascii="Arial" w:hAnsi="Arial" w:cs="Arial"/>
        </w:rPr>
        <w:t>tre quarti da minore domanda interna, un quarto da quella estera.</w:t>
      </w:r>
    </w:p>
    <w:p w:rsidR="00E62C86" w:rsidRDefault="007B46B9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806E32">
        <w:rPr>
          <w:rFonts w:ascii="Arial" w:hAnsi="Arial" w:cs="Arial"/>
        </w:rPr>
        <w:t>Si fa urgente il tema della domanda interna</w:t>
      </w:r>
      <w:r w:rsidR="00806E32">
        <w:rPr>
          <w:rFonts w:ascii="Arial" w:hAnsi="Arial" w:cs="Arial"/>
        </w:rPr>
        <w:t>:</w:t>
      </w:r>
      <w:r w:rsidRPr="00806E32">
        <w:rPr>
          <w:rFonts w:ascii="Arial" w:hAnsi="Arial" w:cs="Arial"/>
        </w:rPr>
        <w:t xml:space="preserve"> </w:t>
      </w:r>
      <w:r w:rsidR="00806E32">
        <w:rPr>
          <w:rFonts w:ascii="Arial" w:hAnsi="Arial" w:cs="Arial"/>
        </w:rPr>
        <w:t>g</w:t>
      </w:r>
      <w:r w:rsidRPr="00806E32">
        <w:rPr>
          <w:rFonts w:ascii="Arial" w:hAnsi="Arial" w:cs="Arial"/>
        </w:rPr>
        <w:t xml:space="preserve">li investimenti </w:t>
      </w:r>
      <w:r w:rsidR="00EB36FA">
        <w:rPr>
          <w:rFonts w:ascii="Arial" w:hAnsi="Arial" w:cs="Arial"/>
        </w:rPr>
        <w:t>privati sono per la prima volta previsti negativi dopo anni di crescita (</w:t>
      </w:r>
      <w:r w:rsidR="004836D3">
        <w:rPr>
          <w:rFonts w:ascii="Arial" w:hAnsi="Arial" w:cs="Arial"/>
        </w:rPr>
        <w:t>-</w:t>
      </w:r>
      <w:r w:rsidR="00534282">
        <w:rPr>
          <w:rFonts w:ascii="Arial" w:hAnsi="Arial" w:cs="Arial"/>
        </w:rPr>
        <w:t>2</w:t>
      </w:r>
      <w:r w:rsidR="004836D3">
        <w:rPr>
          <w:rFonts w:ascii="Arial" w:hAnsi="Arial" w:cs="Arial"/>
        </w:rPr>
        <w:t>,</w:t>
      </w:r>
      <w:r w:rsidR="00534282">
        <w:rPr>
          <w:rFonts w:ascii="Arial" w:hAnsi="Arial" w:cs="Arial"/>
        </w:rPr>
        <w:t>5</w:t>
      </w:r>
      <w:r w:rsidR="004836D3">
        <w:rPr>
          <w:rFonts w:ascii="Arial" w:hAnsi="Arial" w:cs="Arial"/>
        </w:rPr>
        <w:t>%</w:t>
      </w:r>
      <w:r w:rsidR="00EB36FA">
        <w:rPr>
          <w:rFonts w:ascii="Arial" w:hAnsi="Arial" w:cs="Arial"/>
        </w:rPr>
        <w:t xml:space="preserve"> quest’anno</w:t>
      </w:r>
      <w:r w:rsidR="00534282">
        <w:rPr>
          <w:rFonts w:ascii="Arial" w:hAnsi="Arial" w:cs="Arial"/>
        </w:rPr>
        <w:t>, escluse le costruzioni</w:t>
      </w:r>
      <w:r w:rsidR="004836D3">
        <w:rPr>
          <w:rFonts w:ascii="Arial" w:hAnsi="Arial" w:cs="Arial"/>
        </w:rPr>
        <w:t>)</w:t>
      </w:r>
      <w:r w:rsidR="00E62C86">
        <w:rPr>
          <w:rFonts w:ascii="Arial" w:hAnsi="Arial" w:cs="Arial"/>
        </w:rPr>
        <w:t xml:space="preserve">. Urgente attivare misure che stimolino gli investimenti privati, come il ripristino del super ammortamento. Ma senza un clima di fiducia </w:t>
      </w:r>
      <w:r w:rsidR="00097FB2">
        <w:rPr>
          <w:rFonts w:ascii="Arial" w:hAnsi="Arial" w:cs="Arial"/>
        </w:rPr>
        <w:t>m</w:t>
      </w:r>
      <w:r w:rsidR="00E62C86">
        <w:rPr>
          <w:rFonts w:ascii="Arial" w:hAnsi="Arial" w:cs="Arial"/>
        </w:rPr>
        <w:t>i</w:t>
      </w:r>
      <w:r w:rsidR="00097FB2">
        <w:rPr>
          <w:rFonts w:ascii="Arial" w:hAnsi="Arial" w:cs="Arial"/>
        </w:rPr>
        <w:t>glio</w:t>
      </w:r>
      <w:r w:rsidR="00E62C86">
        <w:rPr>
          <w:rFonts w:ascii="Arial" w:hAnsi="Arial" w:cs="Arial"/>
        </w:rPr>
        <w:t>r</w:t>
      </w:r>
      <w:r w:rsidR="00097FB2">
        <w:rPr>
          <w:rFonts w:ascii="Arial" w:hAnsi="Arial" w:cs="Arial"/>
        </w:rPr>
        <w:t>e</w:t>
      </w:r>
      <w:r w:rsidR="00E62C86">
        <w:rPr>
          <w:rFonts w:ascii="Arial" w:hAnsi="Arial" w:cs="Arial"/>
        </w:rPr>
        <w:t>, le politiche potranno ben poco.</w:t>
      </w:r>
    </w:p>
    <w:p w:rsidR="007B46B9" w:rsidRPr="00806E32" w:rsidRDefault="007B46B9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806E32">
        <w:rPr>
          <w:rFonts w:ascii="Arial" w:hAnsi="Arial" w:cs="Arial"/>
        </w:rPr>
        <w:t xml:space="preserve"> </w:t>
      </w:r>
      <w:r w:rsidR="00E62C86">
        <w:rPr>
          <w:rFonts w:ascii="Arial" w:hAnsi="Arial" w:cs="Arial"/>
        </w:rPr>
        <w:t xml:space="preserve">I consumi sono anch’essi fermi: </w:t>
      </w:r>
      <w:r w:rsidRPr="00806E32">
        <w:rPr>
          <w:rFonts w:ascii="Arial" w:hAnsi="Arial" w:cs="Arial"/>
        </w:rPr>
        <w:t>oscill</w:t>
      </w:r>
      <w:r w:rsidR="00C136D4">
        <w:rPr>
          <w:rFonts w:ascii="Arial" w:hAnsi="Arial" w:cs="Arial"/>
        </w:rPr>
        <w:t>eranno</w:t>
      </w:r>
      <w:r w:rsidRPr="00806E32">
        <w:rPr>
          <w:rFonts w:ascii="Arial" w:hAnsi="Arial" w:cs="Arial"/>
        </w:rPr>
        <w:t xml:space="preserve"> tra calo della fiducia, </w:t>
      </w:r>
      <w:r w:rsidR="00E0527E">
        <w:rPr>
          <w:rFonts w:ascii="Arial" w:hAnsi="Arial" w:cs="Arial"/>
        </w:rPr>
        <w:t>aumento</w:t>
      </w:r>
      <w:r w:rsidRPr="00806E32">
        <w:rPr>
          <w:rFonts w:ascii="Arial" w:hAnsi="Arial" w:cs="Arial"/>
        </w:rPr>
        <w:t xml:space="preserve"> del risparmio, risorse dal R</w:t>
      </w:r>
      <w:r w:rsidR="00E0527E">
        <w:rPr>
          <w:rFonts w:ascii="Arial" w:hAnsi="Arial" w:cs="Arial"/>
        </w:rPr>
        <w:t>eddito di cittadinanza</w:t>
      </w:r>
      <w:r w:rsidRPr="00806E32">
        <w:rPr>
          <w:rFonts w:ascii="Arial" w:hAnsi="Arial" w:cs="Arial"/>
        </w:rPr>
        <w:t>, rincari IVA.</w:t>
      </w:r>
      <w:r w:rsidR="00830DB3">
        <w:rPr>
          <w:rFonts w:ascii="Arial" w:hAnsi="Arial" w:cs="Arial"/>
        </w:rPr>
        <w:t xml:space="preserve"> </w:t>
      </w:r>
    </w:p>
    <w:p w:rsidR="001C31EE" w:rsidRDefault="001C31EE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4836D3">
        <w:rPr>
          <w:rFonts w:ascii="Arial" w:hAnsi="Arial" w:cs="Arial"/>
        </w:rPr>
        <w:t>Nel 2019 entrano in vigore</w:t>
      </w:r>
      <w:r w:rsidR="0012636C" w:rsidRPr="004836D3">
        <w:rPr>
          <w:rFonts w:ascii="Arial" w:hAnsi="Arial" w:cs="Arial"/>
        </w:rPr>
        <w:t>:</w:t>
      </w:r>
      <w:r w:rsidRPr="004836D3">
        <w:rPr>
          <w:rFonts w:ascii="Arial" w:hAnsi="Arial" w:cs="Arial"/>
        </w:rPr>
        <w:t xml:space="preserve"> </w:t>
      </w:r>
      <w:r w:rsidR="00097FB2">
        <w:rPr>
          <w:rFonts w:ascii="Arial" w:hAnsi="Arial" w:cs="Arial"/>
        </w:rPr>
        <w:t>“</w:t>
      </w:r>
      <w:r w:rsidRPr="004836D3">
        <w:rPr>
          <w:rFonts w:ascii="Arial" w:hAnsi="Arial" w:cs="Arial"/>
        </w:rPr>
        <w:t>Reddito di cittadinanza</w:t>
      </w:r>
      <w:r w:rsidR="00097FB2">
        <w:rPr>
          <w:rFonts w:ascii="Arial" w:hAnsi="Arial" w:cs="Arial"/>
        </w:rPr>
        <w:t>”</w:t>
      </w:r>
      <w:r w:rsidRPr="004836D3">
        <w:rPr>
          <w:rFonts w:ascii="Arial" w:hAnsi="Arial" w:cs="Arial"/>
        </w:rPr>
        <w:t xml:space="preserve">, </w:t>
      </w:r>
      <w:r w:rsidR="00830DB3">
        <w:rPr>
          <w:rFonts w:ascii="Arial" w:hAnsi="Arial" w:cs="Arial"/>
        </w:rPr>
        <w:t>che sosterrà i</w:t>
      </w:r>
      <w:r w:rsidRPr="004836D3">
        <w:rPr>
          <w:rFonts w:ascii="Arial" w:hAnsi="Arial" w:cs="Arial"/>
        </w:rPr>
        <w:t>l reddito</w:t>
      </w:r>
      <w:r w:rsidR="00BA2D03">
        <w:rPr>
          <w:rFonts w:ascii="Arial" w:hAnsi="Arial" w:cs="Arial"/>
        </w:rPr>
        <w:t>, e</w:t>
      </w:r>
      <w:r w:rsidRPr="004836D3">
        <w:rPr>
          <w:rFonts w:ascii="Arial" w:hAnsi="Arial" w:cs="Arial"/>
        </w:rPr>
        <w:t xml:space="preserve"> “Quota 100”</w:t>
      </w:r>
      <w:r w:rsidRPr="001C31EE">
        <w:t xml:space="preserve"> </w:t>
      </w:r>
      <w:r w:rsidRPr="004836D3">
        <w:rPr>
          <w:rFonts w:ascii="Arial" w:hAnsi="Arial" w:cs="Arial"/>
        </w:rPr>
        <w:t>pe</w:t>
      </w:r>
      <w:r w:rsidR="0012636C" w:rsidRPr="004836D3">
        <w:rPr>
          <w:rFonts w:ascii="Arial" w:hAnsi="Arial" w:cs="Arial"/>
        </w:rPr>
        <w:t>r</w:t>
      </w:r>
      <w:r w:rsidRPr="004836D3">
        <w:rPr>
          <w:rFonts w:ascii="Arial" w:hAnsi="Arial" w:cs="Arial"/>
        </w:rPr>
        <w:t xml:space="preserve"> pensionament</w:t>
      </w:r>
      <w:r w:rsidR="0012636C" w:rsidRPr="004836D3">
        <w:rPr>
          <w:rFonts w:ascii="Arial" w:hAnsi="Arial" w:cs="Arial"/>
        </w:rPr>
        <w:t>i</w:t>
      </w:r>
      <w:r w:rsidRPr="004836D3">
        <w:rPr>
          <w:rFonts w:ascii="Arial" w:hAnsi="Arial" w:cs="Arial"/>
        </w:rPr>
        <w:t xml:space="preserve"> anticipat</w:t>
      </w:r>
      <w:r w:rsidR="0012636C" w:rsidRPr="004836D3">
        <w:rPr>
          <w:rFonts w:ascii="Arial" w:hAnsi="Arial" w:cs="Arial"/>
        </w:rPr>
        <w:t>i</w:t>
      </w:r>
      <w:r w:rsidRPr="004836D3">
        <w:rPr>
          <w:rFonts w:ascii="Arial" w:hAnsi="Arial" w:cs="Arial"/>
        </w:rPr>
        <w:t>.</w:t>
      </w:r>
      <w:r w:rsidR="00183772" w:rsidRPr="004836D3">
        <w:rPr>
          <w:rFonts w:ascii="Arial" w:hAnsi="Arial" w:cs="Arial"/>
        </w:rPr>
        <w:t xml:space="preserve"> </w:t>
      </w:r>
      <w:r w:rsidR="0012636C" w:rsidRPr="004836D3">
        <w:rPr>
          <w:rFonts w:ascii="Arial" w:hAnsi="Arial" w:cs="Arial"/>
        </w:rPr>
        <w:t>D</w:t>
      </w:r>
      <w:r w:rsidRPr="004836D3">
        <w:rPr>
          <w:rFonts w:ascii="Arial" w:hAnsi="Arial" w:cs="Arial"/>
        </w:rPr>
        <w:t>ar</w:t>
      </w:r>
      <w:r w:rsidR="00567610">
        <w:rPr>
          <w:rFonts w:ascii="Arial" w:hAnsi="Arial" w:cs="Arial"/>
        </w:rPr>
        <w:t>ebber</w:t>
      </w:r>
      <w:r w:rsidRPr="004836D3">
        <w:rPr>
          <w:rFonts w:ascii="Arial" w:hAnsi="Arial" w:cs="Arial"/>
        </w:rPr>
        <w:t>o un contributo</w:t>
      </w:r>
      <w:r w:rsidR="00547BA4">
        <w:rPr>
          <w:rFonts w:ascii="Arial" w:hAnsi="Arial" w:cs="Arial"/>
        </w:rPr>
        <w:t xml:space="preserve"> </w:t>
      </w:r>
      <w:r w:rsidR="00097FB2">
        <w:rPr>
          <w:rFonts w:ascii="Arial" w:hAnsi="Arial" w:cs="Arial"/>
        </w:rPr>
        <w:t xml:space="preserve">al PIL </w:t>
      </w:r>
      <w:r w:rsidR="00547BA4">
        <w:rPr>
          <w:rFonts w:ascii="Arial" w:hAnsi="Arial" w:cs="Arial"/>
        </w:rPr>
        <w:t xml:space="preserve">che stimiamo </w:t>
      </w:r>
      <w:r w:rsidR="00097FB2">
        <w:rPr>
          <w:rFonts w:ascii="Arial" w:hAnsi="Arial" w:cs="Arial"/>
        </w:rPr>
        <w:t>si</w:t>
      </w:r>
      <w:r w:rsidR="00772FA1">
        <w:rPr>
          <w:rFonts w:ascii="Arial" w:hAnsi="Arial" w:cs="Arial"/>
        </w:rPr>
        <w:t>gnificativo</w:t>
      </w:r>
      <w:r w:rsidR="00097FB2">
        <w:rPr>
          <w:rFonts w:ascii="Arial" w:hAnsi="Arial" w:cs="Arial"/>
        </w:rPr>
        <w:t xml:space="preserve"> </w:t>
      </w:r>
      <w:r w:rsidR="00547BA4">
        <w:rPr>
          <w:rFonts w:ascii="Arial" w:hAnsi="Arial" w:cs="Arial"/>
        </w:rPr>
        <w:t>nel 2019</w:t>
      </w:r>
      <w:r w:rsidR="00772FA1">
        <w:rPr>
          <w:rFonts w:ascii="Arial" w:hAnsi="Arial" w:cs="Arial"/>
        </w:rPr>
        <w:t xml:space="preserve"> e poi molto meno marcato negli anni successivi</w:t>
      </w:r>
      <w:r w:rsidRPr="004836D3">
        <w:rPr>
          <w:rFonts w:ascii="Arial" w:hAnsi="Arial" w:cs="Arial"/>
        </w:rPr>
        <w:t>.</w:t>
      </w:r>
      <w:r w:rsidR="004836D3">
        <w:rPr>
          <w:rFonts w:ascii="Arial" w:hAnsi="Arial" w:cs="Arial"/>
        </w:rPr>
        <w:t xml:space="preserve"> </w:t>
      </w:r>
      <w:r w:rsidR="0012636C" w:rsidRPr="004836D3">
        <w:rPr>
          <w:rFonts w:ascii="Arial" w:hAnsi="Arial" w:cs="Arial"/>
        </w:rPr>
        <w:t>Tuttavia, q</w:t>
      </w:r>
      <w:r w:rsidRPr="004836D3">
        <w:rPr>
          <w:rFonts w:ascii="Arial" w:hAnsi="Arial" w:cs="Arial"/>
        </w:rPr>
        <w:t>uest</w:t>
      </w:r>
      <w:r w:rsidR="0012636C" w:rsidRPr="004836D3">
        <w:rPr>
          <w:rFonts w:ascii="Arial" w:hAnsi="Arial" w:cs="Arial"/>
        </w:rPr>
        <w:t>e</w:t>
      </w:r>
      <w:r w:rsidR="00183772" w:rsidRPr="004836D3">
        <w:rPr>
          <w:rFonts w:ascii="Arial" w:hAnsi="Arial" w:cs="Arial"/>
        </w:rPr>
        <w:t xml:space="preserve"> </w:t>
      </w:r>
      <w:r w:rsidRPr="004836D3">
        <w:rPr>
          <w:rFonts w:ascii="Arial" w:hAnsi="Arial" w:cs="Arial"/>
        </w:rPr>
        <w:t xml:space="preserve">due </w:t>
      </w:r>
      <w:r w:rsidR="0012636C" w:rsidRPr="004836D3">
        <w:rPr>
          <w:rFonts w:ascii="Arial" w:hAnsi="Arial" w:cs="Arial"/>
        </w:rPr>
        <w:t>m</w:t>
      </w:r>
      <w:r w:rsidRPr="004836D3">
        <w:rPr>
          <w:rFonts w:ascii="Arial" w:hAnsi="Arial" w:cs="Arial"/>
        </w:rPr>
        <w:t>i</w:t>
      </w:r>
      <w:r w:rsidR="0012636C" w:rsidRPr="004836D3">
        <w:rPr>
          <w:rFonts w:ascii="Arial" w:hAnsi="Arial" w:cs="Arial"/>
        </w:rPr>
        <w:t>sure</w:t>
      </w:r>
      <w:r w:rsidRPr="004836D3">
        <w:rPr>
          <w:rFonts w:ascii="Arial" w:hAnsi="Arial" w:cs="Arial"/>
        </w:rPr>
        <w:t xml:space="preserve"> della Legge di bilancio, annunciat</w:t>
      </w:r>
      <w:r w:rsidR="0012636C" w:rsidRPr="004836D3">
        <w:rPr>
          <w:rFonts w:ascii="Arial" w:hAnsi="Arial" w:cs="Arial"/>
        </w:rPr>
        <w:t>e</w:t>
      </w:r>
      <w:r w:rsidRPr="004836D3">
        <w:rPr>
          <w:rFonts w:ascii="Arial" w:hAnsi="Arial" w:cs="Arial"/>
        </w:rPr>
        <w:t xml:space="preserve"> </w:t>
      </w:r>
      <w:r w:rsidR="00235812" w:rsidRPr="004836D3">
        <w:rPr>
          <w:rFonts w:ascii="Arial" w:hAnsi="Arial" w:cs="Arial"/>
        </w:rPr>
        <w:t xml:space="preserve">già </w:t>
      </w:r>
      <w:r w:rsidRPr="004836D3">
        <w:rPr>
          <w:rFonts w:ascii="Arial" w:hAnsi="Arial" w:cs="Arial"/>
        </w:rPr>
        <w:t>nella primavera</w:t>
      </w:r>
      <w:r w:rsidR="00183772" w:rsidRPr="004836D3">
        <w:rPr>
          <w:rFonts w:ascii="Arial" w:hAnsi="Arial" w:cs="Arial"/>
        </w:rPr>
        <w:t xml:space="preserve"> </w:t>
      </w:r>
      <w:r w:rsidRPr="004836D3">
        <w:rPr>
          <w:rFonts w:ascii="Arial" w:hAnsi="Arial" w:cs="Arial"/>
        </w:rPr>
        <w:t>2018</w:t>
      </w:r>
      <w:r w:rsidR="0063357C">
        <w:rPr>
          <w:rFonts w:ascii="Arial" w:hAnsi="Arial" w:cs="Arial"/>
        </w:rPr>
        <w:t xml:space="preserve"> e realizzate a deficit</w:t>
      </w:r>
      <w:r w:rsidR="00534282">
        <w:rPr>
          <w:rFonts w:ascii="Arial" w:hAnsi="Arial" w:cs="Arial"/>
        </w:rPr>
        <w:t>,</w:t>
      </w:r>
      <w:r w:rsidR="0063357C">
        <w:rPr>
          <w:rFonts w:ascii="Arial" w:hAnsi="Arial" w:cs="Arial"/>
        </w:rPr>
        <w:t xml:space="preserve"> </w:t>
      </w:r>
      <w:r w:rsidRPr="004836D3">
        <w:rPr>
          <w:rFonts w:ascii="Arial" w:hAnsi="Arial" w:cs="Arial"/>
        </w:rPr>
        <w:t xml:space="preserve">hanno contribuito </w:t>
      </w:r>
      <w:r w:rsidR="00C80C66" w:rsidRPr="004836D3">
        <w:rPr>
          <w:rFonts w:ascii="Arial" w:hAnsi="Arial" w:cs="Arial"/>
        </w:rPr>
        <w:t>a</w:t>
      </w:r>
      <w:r w:rsidR="00BA2D03">
        <w:rPr>
          <w:rFonts w:ascii="Arial" w:hAnsi="Arial" w:cs="Arial"/>
        </w:rPr>
        <w:t>l</w:t>
      </w:r>
      <w:r w:rsidRPr="004836D3">
        <w:rPr>
          <w:rFonts w:ascii="Arial" w:hAnsi="Arial" w:cs="Arial"/>
        </w:rPr>
        <w:t xml:space="preserve"> rialzo dei t</w:t>
      </w:r>
      <w:r w:rsidR="00C80C66" w:rsidRPr="004836D3">
        <w:rPr>
          <w:rFonts w:ascii="Arial" w:hAnsi="Arial" w:cs="Arial"/>
        </w:rPr>
        <w:t>ass</w:t>
      </w:r>
      <w:r w:rsidRPr="004836D3">
        <w:rPr>
          <w:rFonts w:ascii="Arial" w:hAnsi="Arial" w:cs="Arial"/>
        </w:rPr>
        <w:t xml:space="preserve">i sovrani e </w:t>
      </w:r>
      <w:r w:rsidR="00097FB2">
        <w:rPr>
          <w:rFonts w:ascii="Arial" w:hAnsi="Arial" w:cs="Arial"/>
        </w:rPr>
        <w:t xml:space="preserve">al </w:t>
      </w:r>
      <w:r w:rsidR="00183772" w:rsidRPr="004836D3">
        <w:rPr>
          <w:rFonts w:ascii="Arial" w:hAnsi="Arial" w:cs="Arial"/>
        </w:rPr>
        <w:t xml:space="preserve">calo </w:t>
      </w:r>
      <w:r w:rsidRPr="004836D3">
        <w:rPr>
          <w:rFonts w:ascii="Arial" w:hAnsi="Arial" w:cs="Arial"/>
        </w:rPr>
        <w:t>della fiducia</w:t>
      </w:r>
      <w:r w:rsidR="0063357C">
        <w:rPr>
          <w:rFonts w:ascii="Arial" w:hAnsi="Arial" w:cs="Arial"/>
        </w:rPr>
        <w:t>, con un impatto negativo sulla crescita.</w:t>
      </w:r>
    </w:p>
    <w:p w:rsidR="004A7847" w:rsidRPr="004836D3" w:rsidRDefault="002762AE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E’ necessario che gli investimenti pubblici si attivino e siano realizzat</w:t>
      </w:r>
      <w:r w:rsidR="00097FB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 fine anno le spese già a bilancio. Negli ultimi tre anni la spesa pubblica per investimenti a consuntivo è stata sempre più bassa</w:t>
      </w:r>
      <w:r w:rsidR="0011727B">
        <w:rPr>
          <w:rFonts w:ascii="Arial" w:hAnsi="Arial" w:cs="Arial"/>
        </w:rPr>
        <w:t xml:space="preserve"> di quanto iscritto a bilancio. Servono regole semplici che riattivino rapidamente gli investimenti.</w:t>
      </w:r>
    </w:p>
    <w:p w:rsidR="004A7847" w:rsidRDefault="00806E32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4836D3">
        <w:rPr>
          <w:rFonts w:ascii="Arial" w:hAnsi="Arial" w:cs="Arial"/>
        </w:rPr>
        <w:t>N</w:t>
      </w:r>
      <w:r w:rsidR="007B46B9" w:rsidRPr="004836D3">
        <w:rPr>
          <w:rFonts w:ascii="Arial" w:hAnsi="Arial" w:cs="Arial"/>
        </w:rPr>
        <w:t>el 2020</w:t>
      </w:r>
      <w:r w:rsidRPr="004836D3">
        <w:rPr>
          <w:rFonts w:ascii="Arial" w:hAnsi="Arial" w:cs="Arial"/>
        </w:rPr>
        <w:t>,</w:t>
      </w:r>
      <w:r w:rsidR="007B46B9" w:rsidRPr="004836D3">
        <w:rPr>
          <w:rFonts w:ascii="Arial" w:hAnsi="Arial" w:cs="Arial"/>
        </w:rPr>
        <w:t xml:space="preserve"> </w:t>
      </w:r>
      <w:r w:rsidR="00E22C62">
        <w:rPr>
          <w:rFonts w:ascii="Arial" w:hAnsi="Arial" w:cs="Arial"/>
        </w:rPr>
        <w:t xml:space="preserve">la preoccupazione maggiore è la finanza pubblica. A legislazione vigente, il 1 gennaio 2020 </w:t>
      </w:r>
      <w:r w:rsidR="007B46B9" w:rsidRPr="004836D3">
        <w:rPr>
          <w:rFonts w:ascii="Arial" w:hAnsi="Arial" w:cs="Arial"/>
        </w:rPr>
        <w:t xml:space="preserve">ci sarà l’aumento di </w:t>
      </w:r>
      <w:r w:rsidR="004836D3">
        <w:rPr>
          <w:rFonts w:ascii="Arial" w:hAnsi="Arial" w:cs="Arial"/>
        </w:rPr>
        <w:t>circa 3</w:t>
      </w:r>
      <w:r w:rsidR="007B46B9" w:rsidRPr="004836D3">
        <w:rPr>
          <w:rFonts w:ascii="Arial" w:hAnsi="Arial" w:cs="Arial"/>
        </w:rPr>
        <w:t xml:space="preserve"> punti delle aliquote IVA ordinaria e ridotta. L’attività economica </w:t>
      </w:r>
      <w:r w:rsidRPr="004836D3">
        <w:rPr>
          <w:rFonts w:ascii="Arial" w:hAnsi="Arial" w:cs="Arial"/>
        </w:rPr>
        <w:t>sa</w:t>
      </w:r>
      <w:r w:rsidR="007B46B9" w:rsidRPr="004836D3">
        <w:rPr>
          <w:rFonts w:ascii="Arial" w:hAnsi="Arial" w:cs="Arial"/>
        </w:rPr>
        <w:t>rà penalizzata</w:t>
      </w:r>
      <w:r w:rsidR="00097FB2">
        <w:rPr>
          <w:rFonts w:ascii="Arial" w:hAnsi="Arial" w:cs="Arial"/>
        </w:rPr>
        <w:t>,</w:t>
      </w:r>
      <w:r w:rsidR="007B7765">
        <w:rPr>
          <w:rFonts w:ascii="Arial" w:hAnsi="Arial" w:cs="Arial"/>
        </w:rPr>
        <w:t xml:space="preserve"> con un effetto negativo sulla crescita di </w:t>
      </w:r>
      <w:r w:rsidR="00534282">
        <w:rPr>
          <w:rFonts w:ascii="Arial" w:hAnsi="Arial" w:cs="Arial"/>
        </w:rPr>
        <w:t>0,3</w:t>
      </w:r>
      <w:r w:rsidR="007B7765">
        <w:rPr>
          <w:rFonts w:ascii="Arial" w:hAnsi="Arial" w:cs="Arial"/>
        </w:rPr>
        <w:t xml:space="preserve"> punti </w:t>
      </w:r>
      <w:r w:rsidR="00097FB2">
        <w:rPr>
          <w:rFonts w:ascii="Arial" w:hAnsi="Arial" w:cs="Arial"/>
        </w:rPr>
        <w:t>percentuali,</w:t>
      </w:r>
      <w:r w:rsidR="007B7765">
        <w:rPr>
          <w:rFonts w:ascii="Arial" w:hAnsi="Arial" w:cs="Arial"/>
        </w:rPr>
        <w:t xml:space="preserve"> anche se</w:t>
      </w:r>
      <w:r w:rsidR="007B46B9" w:rsidRPr="004836D3">
        <w:rPr>
          <w:rFonts w:ascii="Arial" w:hAnsi="Arial" w:cs="Arial"/>
        </w:rPr>
        <w:t xml:space="preserve"> il deficit</w:t>
      </w:r>
      <w:r w:rsidR="00AD2FC6">
        <w:rPr>
          <w:rFonts w:ascii="Arial" w:hAnsi="Arial" w:cs="Arial"/>
        </w:rPr>
        <w:t>/PIL</w:t>
      </w:r>
      <w:r w:rsidR="007B46B9" w:rsidRPr="004836D3">
        <w:rPr>
          <w:rFonts w:ascii="Arial" w:hAnsi="Arial" w:cs="Arial"/>
        </w:rPr>
        <w:t xml:space="preserve"> migliorer</w:t>
      </w:r>
      <w:r w:rsidR="00DD33E9" w:rsidRPr="004836D3">
        <w:rPr>
          <w:rFonts w:ascii="Arial" w:hAnsi="Arial" w:cs="Arial"/>
        </w:rPr>
        <w:t>à</w:t>
      </w:r>
      <w:r w:rsidR="007B46B9" w:rsidRPr="004836D3">
        <w:rPr>
          <w:rFonts w:ascii="Arial" w:hAnsi="Arial" w:cs="Arial"/>
        </w:rPr>
        <w:t xml:space="preserve"> di 0,9 punti</w:t>
      </w:r>
      <w:r w:rsidR="00AD2FC6">
        <w:rPr>
          <w:rFonts w:ascii="Arial" w:hAnsi="Arial" w:cs="Arial"/>
        </w:rPr>
        <w:t xml:space="preserve"> per rimanere al 2,6%</w:t>
      </w:r>
      <w:r w:rsidR="007B46B9" w:rsidRPr="004836D3">
        <w:rPr>
          <w:rFonts w:ascii="Arial" w:hAnsi="Arial" w:cs="Arial"/>
        </w:rPr>
        <w:t>.</w:t>
      </w:r>
      <w:r w:rsidR="004836D3">
        <w:rPr>
          <w:rFonts w:ascii="Arial" w:hAnsi="Arial" w:cs="Arial"/>
        </w:rPr>
        <w:t xml:space="preserve"> </w:t>
      </w:r>
      <w:r w:rsidR="007B7765">
        <w:rPr>
          <w:rFonts w:ascii="Arial" w:hAnsi="Arial" w:cs="Arial"/>
        </w:rPr>
        <w:t xml:space="preserve">Questo non basterà per realizzare la correzione </w:t>
      </w:r>
      <w:r w:rsidR="001B45AC">
        <w:rPr>
          <w:rFonts w:ascii="Arial" w:hAnsi="Arial" w:cs="Arial"/>
        </w:rPr>
        <w:t xml:space="preserve">strutturale del bilancio </w:t>
      </w:r>
      <w:r w:rsidR="00097FB2">
        <w:rPr>
          <w:rFonts w:ascii="Arial" w:hAnsi="Arial" w:cs="Arial"/>
        </w:rPr>
        <w:t>richiesta</w:t>
      </w:r>
      <w:r w:rsidR="001B45AC">
        <w:rPr>
          <w:rFonts w:ascii="Arial" w:hAnsi="Arial" w:cs="Arial"/>
        </w:rPr>
        <w:t xml:space="preserve"> </w:t>
      </w:r>
      <w:r w:rsidR="00097FB2">
        <w:rPr>
          <w:rFonts w:ascii="Arial" w:hAnsi="Arial" w:cs="Arial"/>
        </w:rPr>
        <w:t>dalle regole</w:t>
      </w:r>
      <w:r w:rsidR="001B45AC">
        <w:rPr>
          <w:rFonts w:ascii="Arial" w:hAnsi="Arial" w:cs="Arial"/>
        </w:rPr>
        <w:t xml:space="preserve"> europe</w:t>
      </w:r>
      <w:r w:rsidR="00097FB2">
        <w:rPr>
          <w:rFonts w:ascii="Arial" w:hAnsi="Arial" w:cs="Arial"/>
        </w:rPr>
        <w:t>e</w:t>
      </w:r>
      <w:r w:rsidR="001B45AC">
        <w:rPr>
          <w:rFonts w:ascii="Arial" w:hAnsi="Arial" w:cs="Arial"/>
        </w:rPr>
        <w:t xml:space="preserve"> e servirebbe comunque una manovra correttiva. </w:t>
      </w:r>
    </w:p>
    <w:p w:rsidR="007B46B9" w:rsidRDefault="00806E32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4836D3">
        <w:rPr>
          <w:rFonts w:ascii="Arial" w:hAnsi="Arial" w:cs="Arial"/>
        </w:rPr>
        <w:t>I</w:t>
      </w:r>
      <w:r w:rsidR="007B46B9" w:rsidRPr="004836D3">
        <w:rPr>
          <w:rFonts w:ascii="Arial" w:hAnsi="Arial" w:cs="Arial"/>
        </w:rPr>
        <w:t xml:space="preserve">l Governo ha </w:t>
      </w:r>
      <w:r w:rsidR="001B45AC">
        <w:rPr>
          <w:rFonts w:ascii="Arial" w:hAnsi="Arial" w:cs="Arial"/>
        </w:rPr>
        <w:t xml:space="preserve">dunque </w:t>
      </w:r>
      <w:r w:rsidR="007B46B9" w:rsidRPr="004836D3">
        <w:rPr>
          <w:rFonts w:ascii="Arial" w:hAnsi="Arial" w:cs="Arial"/>
        </w:rPr>
        <w:t>ipotecato i conti pubblici e non ci sono opzioni indolori</w:t>
      </w:r>
      <w:r w:rsidR="004A7847">
        <w:rPr>
          <w:rFonts w:ascii="Arial" w:hAnsi="Arial" w:cs="Arial"/>
        </w:rPr>
        <w:t>, con l</w:t>
      </w:r>
      <w:r w:rsidR="00DD33E9" w:rsidRPr="004836D3">
        <w:rPr>
          <w:rFonts w:ascii="Arial" w:hAnsi="Arial" w:cs="Arial"/>
        </w:rPr>
        <w:t>a finanza pubblica a un bivio</w:t>
      </w:r>
      <w:r w:rsidR="007B46B9" w:rsidRPr="004836D3">
        <w:rPr>
          <w:rFonts w:ascii="Arial" w:hAnsi="Arial" w:cs="Arial"/>
        </w:rPr>
        <w:t xml:space="preserve">: </w:t>
      </w:r>
      <w:r w:rsidR="00DD33E9" w:rsidRPr="004836D3">
        <w:rPr>
          <w:rFonts w:ascii="Arial" w:hAnsi="Arial" w:cs="Arial"/>
        </w:rPr>
        <w:t>l’alternativa al ri</w:t>
      </w:r>
      <w:r w:rsidR="007B46B9" w:rsidRPr="004836D3">
        <w:rPr>
          <w:rFonts w:ascii="Arial" w:hAnsi="Arial" w:cs="Arial"/>
        </w:rPr>
        <w:t>n</w:t>
      </w:r>
      <w:r w:rsidR="00DD33E9" w:rsidRPr="004836D3">
        <w:rPr>
          <w:rFonts w:ascii="Arial" w:hAnsi="Arial" w:cs="Arial"/>
        </w:rPr>
        <w:t>caro</w:t>
      </w:r>
      <w:r w:rsidR="007B46B9" w:rsidRPr="004836D3">
        <w:rPr>
          <w:rFonts w:ascii="Arial" w:hAnsi="Arial" w:cs="Arial"/>
        </w:rPr>
        <w:t xml:space="preserve"> IVA </w:t>
      </w:r>
      <w:r w:rsidR="00DD33E9" w:rsidRPr="004836D3">
        <w:rPr>
          <w:rFonts w:ascii="Arial" w:hAnsi="Arial" w:cs="Arial"/>
        </w:rPr>
        <w:t>è</w:t>
      </w:r>
      <w:r w:rsidR="007B46B9" w:rsidRPr="004836D3">
        <w:rPr>
          <w:rFonts w:ascii="Arial" w:hAnsi="Arial" w:cs="Arial"/>
        </w:rPr>
        <w:t xml:space="preserve"> far salire il deficit pubblico al 3,5</w:t>
      </w:r>
      <w:r w:rsidR="004836D3" w:rsidRPr="004836D3">
        <w:rPr>
          <w:rFonts w:ascii="Arial" w:hAnsi="Arial" w:cs="Arial"/>
        </w:rPr>
        <w:t>%</w:t>
      </w:r>
      <w:r w:rsidR="007B46B9" w:rsidRPr="004836D3">
        <w:rPr>
          <w:rFonts w:ascii="Arial" w:hAnsi="Arial" w:cs="Arial"/>
        </w:rPr>
        <w:t>, causando un ulteriore aumento dei t</w:t>
      </w:r>
      <w:r w:rsidR="004836D3">
        <w:rPr>
          <w:rFonts w:ascii="Arial" w:hAnsi="Arial" w:cs="Arial"/>
        </w:rPr>
        <w:t>ass</w:t>
      </w:r>
      <w:r w:rsidR="007B46B9" w:rsidRPr="004836D3">
        <w:rPr>
          <w:rFonts w:ascii="Arial" w:hAnsi="Arial" w:cs="Arial"/>
        </w:rPr>
        <w:t xml:space="preserve">i sovrani che </w:t>
      </w:r>
      <w:r w:rsidR="0012636C" w:rsidRPr="004836D3">
        <w:rPr>
          <w:rFonts w:ascii="Arial" w:hAnsi="Arial" w:cs="Arial"/>
        </w:rPr>
        <w:t>retro-</w:t>
      </w:r>
      <w:r w:rsidR="007B46B9" w:rsidRPr="004836D3">
        <w:rPr>
          <w:rFonts w:ascii="Arial" w:hAnsi="Arial" w:cs="Arial"/>
        </w:rPr>
        <w:t>agire</w:t>
      </w:r>
      <w:r w:rsidR="00C80C66" w:rsidRPr="004836D3">
        <w:rPr>
          <w:rFonts w:ascii="Arial" w:hAnsi="Arial" w:cs="Arial"/>
        </w:rPr>
        <w:t>bbe</w:t>
      </w:r>
      <w:r w:rsidR="007B46B9" w:rsidRPr="004836D3">
        <w:rPr>
          <w:rFonts w:ascii="Arial" w:hAnsi="Arial" w:cs="Arial"/>
        </w:rPr>
        <w:t xml:space="preserve"> sul deficit</w:t>
      </w:r>
      <w:r w:rsidR="00C80C66" w:rsidRPr="004836D3">
        <w:rPr>
          <w:rFonts w:ascii="Arial" w:hAnsi="Arial" w:cs="Arial"/>
        </w:rPr>
        <w:t xml:space="preserve"> e</w:t>
      </w:r>
      <w:r w:rsidR="007B46B9" w:rsidRPr="004836D3">
        <w:rPr>
          <w:rFonts w:ascii="Arial" w:hAnsi="Arial" w:cs="Arial"/>
        </w:rPr>
        <w:t xml:space="preserve"> avrebbe effetti recessivi.</w:t>
      </w:r>
    </w:p>
    <w:p w:rsidR="004A7847" w:rsidRPr="004836D3" w:rsidRDefault="004A7847" w:rsidP="00C80C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 volessero annullare gli aumenti IVA e fare la correzione </w:t>
      </w:r>
      <w:r w:rsidR="00567610">
        <w:rPr>
          <w:rFonts w:ascii="Arial" w:hAnsi="Arial" w:cs="Arial"/>
        </w:rPr>
        <w:t xml:space="preserve">richiesta </w:t>
      </w:r>
      <w:r>
        <w:rPr>
          <w:rFonts w:ascii="Arial" w:hAnsi="Arial" w:cs="Arial"/>
        </w:rPr>
        <w:t>del bilancio strutturale, servirebbero 32 miliardi di euro. Senza risorse per la crescita.</w:t>
      </w:r>
    </w:p>
    <w:p w:rsidR="0012636C" w:rsidRPr="00AD2FC6" w:rsidRDefault="00DD33E9" w:rsidP="00AD2F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AD2FC6">
        <w:rPr>
          <w:rFonts w:ascii="Arial" w:hAnsi="Arial" w:cs="Arial"/>
        </w:rPr>
        <w:t>Nel 2019</w:t>
      </w:r>
      <w:r w:rsidR="00EF4A71">
        <w:rPr>
          <w:rFonts w:ascii="Arial" w:hAnsi="Arial" w:cs="Arial"/>
        </w:rPr>
        <w:t>-2020</w:t>
      </w:r>
      <w:bookmarkStart w:id="0" w:name="_GoBack"/>
      <w:bookmarkEnd w:id="0"/>
      <w:r w:rsidRPr="00AD2FC6">
        <w:rPr>
          <w:rFonts w:ascii="Arial" w:hAnsi="Arial" w:cs="Arial"/>
        </w:rPr>
        <w:t xml:space="preserve"> una recessione </w:t>
      </w:r>
      <w:r w:rsidR="00855DD2" w:rsidRPr="00AD2FC6">
        <w:rPr>
          <w:rFonts w:ascii="Arial" w:hAnsi="Arial" w:cs="Arial"/>
        </w:rPr>
        <w:t>sa</w:t>
      </w:r>
      <w:r w:rsidRPr="00AD2FC6">
        <w:rPr>
          <w:rFonts w:ascii="Arial" w:hAnsi="Arial" w:cs="Arial"/>
        </w:rPr>
        <w:t xml:space="preserve">rà evitata </w:t>
      </w:r>
      <w:r w:rsidR="00963E96">
        <w:rPr>
          <w:rFonts w:ascii="Arial" w:hAnsi="Arial" w:cs="Arial"/>
        </w:rPr>
        <w:t xml:space="preserve">solo </w:t>
      </w:r>
      <w:r w:rsidRPr="00AD2FC6">
        <w:rPr>
          <w:rFonts w:ascii="Arial" w:hAnsi="Arial" w:cs="Arial"/>
        </w:rPr>
        <w:t>grazie all</w:t>
      </w:r>
      <w:r w:rsidR="00963E96">
        <w:rPr>
          <w:rFonts w:ascii="Arial" w:hAnsi="Arial" w:cs="Arial"/>
        </w:rPr>
        <w:t>’</w:t>
      </w:r>
      <w:r w:rsidRPr="00AD2FC6">
        <w:rPr>
          <w:rFonts w:ascii="Arial" w:hAnsi="Arial" w:cs="Arial"/>
        </w:rPr>
        <w:t xml:space="preserve">export. </w:t>
      </w:r>
      <w:r w:rsidR="0012636C" w:rsidRPr="00AD2FC6">
        <w:rPr>
          <w:rFonts w:ascii="Arial" w:hAnsi="Arial" w:cs="Arial"/>
        </w:rPr>
        <w:t xml:space="preserve">Non brillante, per la minore </w:t>
      </w:r>
      <w:r w:rsidR="00AD2FC6">
        <w:rPr>
          <w:rFonts w:ascii="Arial" w:hAnsi="Arial" w:cs="Arial"/>
        </w:rPr>
        <w:t>cr</w:t>
      </w:r>
      <w:r w:rsidR="0012636C" w:rsidRPr="00AD2FC6">
        <w:rPr>
          <w:rFonts w:ascii="Arial" w:hAnsi="Arial" w:cs="Arial"/>
        </w:rPr>
        <w:t>es</w:t>
      </w:r>
      <w:r w:rsidR="00AD2FC6">
        <w:rPr>
          <w:rFonts w:ascii="Arial" w:hAnsi="Arial" w:cs="Arial"/>
        </w:rPr>
        <w:t>c</w:t>
      </w:r>
      <w:r w:rsidR="0012636C" w:rsidRPr="00AD2FC6">
        <w:rPr>
          <w:rFonts w:ascii="Arial" w:hAnsi="Arial" w:cs="Arial"/>
        </w:rPr>
        <w:t>i</w:t>
      </w:r>
      <w:r w:rsidR="00AD2FC6">
        <w:rPr>
          <w:rFonts w:ascii="Arial" w:hAnsi="Arial" w:cs="Arial"/>
        </w:rPr>
        <w:t xml:space="preserve">ta </w:t>
      </w:r>
      <w:r w:rsidR="0012636C" w:rsidRPr="00AD2FC6">
        <w:rPr>
          <w:rFonts w:ascii="Arial" w:hAnsi="Arial" w:cs="Arial"/>
        </w:rPr>
        <w:t>del commercio mondiale</w:t>
      </w:r>
      <w:r w:rsidR="0012636C" w:rsidRPr="0012636C">
        <w:t xml:space="preserve"> </w:t>
      </w:r>
      <w:r w:rsidR="0012636C" w:rsidRPr="00AD2FC6">
        <w:rPr>
          <w:rFonts w:ascii="Arial" w:hAnsi="Arial" w:cs="Arial"/>
        </w:rPr>
        <w:t>e l</w:t>
      </w:r>
      <w:r w:rsidR="00855DD2" w:rsidRPr="00AD2FC6">
        <w:rPr>
          <w:rFonts w:ascii="Arial" w:hAnsi="Arial" w:cs="Arial"/>
        </w:rPr>
        <w:t>a</w:t>
      </w:r>
      <w:r w:rsidR="0012636C" w:rsidRPr="00AD2FC6">
        <w:rPr>
          <w:rFonts w:ascii="Arial" w:hAnsi="Arial" w:cs="Arial"/>
        </w:rPr>
        <w:t xml:space="preserve"> </w:t>
      </w:r>
      <w:r w:rsidR="00855DD2" w:rsidRPr="00AD2FC6">
        <w:rPr>
          <w:rFonts w:ascii="Arial" w:hAnsi="Arial" w:cs="Arial"/>
        </w:rPr>
        <w:t>f</w:t>
      </w:r>
      <w:r w:rsidR="0012636C" w:rsidRPr="00AD2FC6">
        <w:rPr>
          <w:rFonts w:ascii="Arial" w:hAnsi="Arial" w:cs="Arial"/>
        </w:rPr>
        <w:t>ren</w:t>
      </w:r>
      <w:r w:rsidR="00855DD2" w:rsidRPr="00AD2FC6">
        <w:rPr>
          <w:rFonts w:ascii="Arial" w:hAnsi="Arial" w:cs="Arial"/>
        </w:rPr>
        <w:t>a</w:t>
      </w:r>
      <w:r w:rsidR="0012636C" w:rsidRPr="00AD2FC6">
        <w:rPr>
          <w:rFonts w:ascii="Arial" w:hAnsi="Arial" w:cs="Arial"/>
        </w:rPr>
        <w:t>ta</w:t>
      </w:r>
      <w:r w:rsidR="0012636C" w:rsidRPr="00B424F0">
        <w:rPr>
          <w:rFonts w:ascii="Arial" w:hAnsi="Arial" w:cs="Arial"/>
        </w:rPr>
        <w:t xml:space="preserve"> </w:t>
      </w:r>
      <w:r w:rsidR="00855DD2" w:rsidRPr="00B424F0">
        <w:rPr>
          <w:rFonts w:ascii="Arial" w:hAnsi="Arial" w:cs="Arial"/>
        </w:rPr>
        <w:t>n</w:t>
      </w:r>
      <w:r w:rsidR="0012636C" w:rsidRPr="00B424F0">
        <w:rPr>
          <w:rFonts w:ascii="Arial" w:hAnsi="Arial" w:cs="Arial"/>
        </w:rPr>
        <w:t>e</w:t>
      </w:r>
      <w:r w:rsidR="00855DD2" w:rsidRPr="00B424F0">
        <w:rPr>
          <w:rFonts w:ascii="Arial" w:hAnsi="Arial" w:cs="Arial"/>
        </w:rPr>
        <w:t>l</w:t>
      </w:r>
      <w:r w:rsidR="0012636C" w:rsidRPr="00B424F0">
        <w:rPr>
          <w:rFonts w:ascii="Arial" w:hAnsi="Arial" w:cs="Arial"/>
        </w:rPr>
        <w:t>le principali aree, sp</w:t>
      </w:r>
      <w:r w:rsidR="00855DD2" w:rsidRPr="00B424F0">
        <w:rPr>
          <w:rFonts w:ascii="Arial" w:hAnsi="Arial" w:cs="Arial"/>
        </w:rPr>
        <w:t>ecie</w:t>
      </w:r>
      <w:r w:rsidR="0012636C" w:rsidRPr="00B424F0">
        <w:rPr>
          <w:rFonts w:ascii="Arial" w:hAnsi="Arial" w:cs="Arial"/>
        </w:rPr>
        <w:t xml:space="preserve"> Eurozona.</w:t>
      </w:r>
      <w:r w:rsidR="00AD2FC6" w:rsidRPr="00B424F0">
        <w:rPr>
          <w:rFonts w:ascii="Arial" w:hAnsi="Arial" w:cs="Arial"/>
        </w:rPr>
        <w:t xml:space="preserve"> </w:t>
      </w:r>
      <w:r w:rsidR="00C3557F" w:rsidRPr="00B424F0">
        <w:rPr>
          <w:rFonts w:ascii="Arial" w:hAnsi="Arial" w:cs="Arial"/>
        </w:rPr>
        <w:t>Da monitorare l’andamento della Germania: i</w:t>
      </w:r>
      <w:r w:rsidR="00AD2FC6" w:rsidRPr="00B424F0">
        <w:rPr>
          <w:rFonts w:ascii="Arial" w:hAnsi="Arial" w:cs="Arial"/>
        </w:rPr>
        <w:t xml:space="preserve">n 7 regioni </w:t>
      </w:r>
      <w:r w:rsidR="00AD2FC6" w:rsidRPr="00AD2FC6">
        <w:rPr>
          <w:rFonts w:ascii="Arial" w:hAnsi="Arial" w:cs="Arial"/>
        </w:rPr>
        <w:t>italiane l</w:t>
      </w:r>
      <w:r w:rsidR="00AD2FC6">
        <w:rPr>
          <w:rFonts w:ascii="Arial" w:hAnsi="Arial" w:cs="Arial"/>
        </w:rPr>
        <w:t>’</w:t>
      </w:r>
      <w:r w:rsidR="00AD2FC6" w:rsidRPr="00AD2FC6">
        <w:rPr>
          <w:rFonts w:ascii="Arial" w:hAnsi="Arial" w:cs="Arial"/>
        </w:rPr>
        <w:t>e</w:t>
      </w:r>
      <w:r w:rsidR="00AD2FC6">
        <w:rPr>
          <w:rFonts w:ascii="Arial" w:hAnsi="Arial" w:cs="Arial"/>
        </w:rPr>
        <w:t>x</w:t>
      </w:r>
      <w:r w:rsidR="00AD2FC6" w:rsidRPr="00AD2FC6">
        <w:rPr>
          <w:rFonts w:ascii="Arial" w:hAnsi="Arial" w:cs="Arial"/>
        </w:rPr>
        <w:t xml:space="preserve">port di beni verso </w:t>
      </w:r>
      <w:r w:rsidR="00567610">
        <w:rPr>
          <w:rFonts w:ascii="Arial" w:hAnsi="Arial" w:cs="Arial"/>
        </w:rPr>
        <w:t>il mercato tedesco</w:t>
      </w:r>
      <w:r w:rsidR="00AD2FC6" w:rsidRPr="00AD2FC6">
        <w:rPr>
          <w:rFonts w:ascii="Arial" w:hAnsi="Arial" w:cs="Arial"/>
        </w:rPr>
        <w:t xml:space="preserve"> </w:t>
      </w:r>
      <w:r w:rsidR="00AD2FC6">
        <w:rPr>
          <w:rFonts w:ascii="Arial" w:hAnsi="Arial" w:cs="Arial"/>
        </w:rPr>
        <w:t>v</w:t>
      </w:r>
      <w:r w:rsidR="00AD2FC6" w:rsidRPr="00AD2FC6">
        <w:rPr>
          <w:rFonts w:ascii="Arial" w:hAnsi="Arial" w:cs="Arial"/>
        </w:rPr>
        <w:t>a</w:t>
      </w:r>
      <w:r w:rsidR="00AD2FC6">
        <w:rPr>
          <w:rFonts w:ascii="Arial" w:hAnsi="Arial" w:cs="Arial"/>
        </w:rPr>
        <w:t>le</w:t>
      </w:r>
      <w:r w:rsidR="00AD2FC6" w:rsidRPr="00AD2FC6">
        <w:rPr>
          <w:rFonts w:ascii="Arial" w:hAnsi="Arial" w:cs="Arial"/>
        </w:rPr>
        <w:t xml:space="preserve"> più del 2</w:t>
      </w:r>
      <w:r w:rsidR="00AD2FC6">
        <w:rPr>
          <w:rFonts w:ascii="Arial" w:hAnsi="Arial" w:cs="Arial"/>
        </w:rPr>
        <w:t>4</w:t>
      </w:r>
      <w:r w:rsidR="00AD2FC6" w:rsidRPr="00AD2FC6">
        <w:rPr>
          <w:rFonts w:ascii="Arial" w:hAnsi="Arial" w:cs="Arial"/>
        </w:rPr>
        <w:t xml:space="preserve"> per cento del valore</w:t>
      </w:r>
      <w:r w:rsidR="00AD2FC6">
        <w:rPr>
          <w:rFonts w:ascii="Arial" w:hAnsi="Arial" w:cs="Arial"/>
        </w:rPr>
        <w:t xml:space="preserve"> </w:t>
      </w:r>
      <w:r w:rsidR="00AD2FC6" w:rsidRPr="00AD2FC6">
        <w:rPr>
          <w:rFonts w:ascii="Arial" w:hAnsi="Arial" w:cs="Arial"/>
        </w:rPr>
        <w:t>aggiunto</w:t>
      </w:r>
      <w:r w:rsidR="00B424F0">
        <w:rPr>
          <w:rFonts w:ascii="Arial" w:hAnsi="Arial" w:cs="Arial"/>
        </w:rPr>
        <w:t xml:space="preserve"> manifatturiero</w:t>
      </w:r>
      <w:r w:rsidR="00AD2FC6">
        <w:rPr>
          <w:rFonts w:ascii="Arial" w:hAnsi="Arial" w:cs="Arial"/>
        </w:rPr>
        <w:t>.</w:t>
      </w:r>
    </w:p>
    <w:p w:rsidR="00D03295" w:rsidRPr="00D03295" w:rsidRDefault="0012636C" w:rsidP="00D03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recupero atteso dell’export </w:t>
      </w:r>
      <w:r w:rsidR="00806E32" w:rsidRPr="00DD33E9">
        <w:rPr>
          <w:rFonts w:ascii="Arial" w:hAnsi="Arial" w:cs="Arial"/>
        </w:rPr>
        <w:t>si fonda sull’i</w:t>
      </w:r>
      <w:r w:rsidR="00DD33E9">
        <w:rPr>
          <w:rFonts w:ascii="Arial" w:hAnsi="Arial" w:cs="Arial"/>
        </w:rPr>
        <w:t>p</w:t>
      </w:r>
      <w:r w:rsidR="00806E32" w:rsidRPr="00DD33E9">
        <w:rPr>
          <w:rFonts w:ascii="Arial" w:hAnsi="Arial" w:cs="Arial"/>
        </w:rPr>
        <w:t>o</w:t>
      </w:r>
      <w:r w:rsidR="00DD33E9">
        <w:rPr>
          <w:rFonts w:ascii="Arial" w:hAnsi="Arial" w:cs="Arial"/>
        </w:rPr>
        <w:t>t</w:t>
      </w:r>
      <w:r w:rsidR="00806E32" w:rsidRPr="00DD33E9">
        <w:rPr>
          <w:rFonts w:ascii="Arial" w:hAnsi="Arial" w:cs="Arial"/>
        </w:rPr>
        <w:t>e</w:t>
      </w:r>
      <w:r w:rsidR="00DD33E9">
        <w:rPr>
          <w:rFonts w:ascii="Arial" w:hAnsi="Arial" w:cs="Arial"/>
        </w:rPr>
        <w:t>si</w:t>
      </w:r>
      <w:r w:rsidR="00806E32" w:rsidRPr="00DD33E9">
        <w:rPr>
          <w:rFonts w:ascii="Arial" w:hAnsi="Arial" w:cs="Arial"/>
        </w:rPr>
        <w:t xml:space="preserve"> di normalizzazione dei rapporti commerciali internazional</w:t>
      </w:r>
      <w:r w:rsidR="00DD33E9" w:rsidRPr="00DD33E9">
        <w:rPr>
          <w:rFonts w:ascii="Arial" w:hAnsi="Arial" w:cs="Arial"/>
        </w:rPr>
        <w:t>i</w:t>
      </w:r>
      <w:r w:rsidR="00855DD2">
        <w:rPr>
          <w:rFonts w:ascii="Arial" w:hAnsi="Arial" w:cs="Arial"/>
        </w:rPr>
        <w:t xml:space="preserve"> già da quest’anno.</w:t>
      </w:r>
      <w:r w:rsidR="00806E32" w:rsidRPr="00DD33E9">
        <w:rPr>
          <w:rFonts w:ascii="Arial" w:hAnsi="Arial" w:cs="Arial"/>
        </w:rPr>
        <w:t xml:space="preserve"> </w:t>
      </w:r>
      <w:r w:rsidR="00D03295" w:rsidRPr="00D03295">
        <w:rPr>
          <w:rFonts w:ascii="Arial" w:hAnsi="Arial" w:cs="Arial"/>
        </w:rPr>
        <w:t xml:space="preserve">In particolare, </w:t>
      </w:r>
      <w:r w:rsidR="00D03295">
        <w:rPr>
          <w:rFonts w:ascii="Arial" w:hAnsi="Arial" w:cs="Arial"/>
        </w:rPr>
        <w:t xml:space="preserve">si assume </w:t>
      </w:r>
      <w:r w:rsidR="00D03295" w:rsidRPr="00D03295">
        <w:rPr>
          <w:rFonts w:ascii="Arial" w:hAnsi="Arial" w:cs="Arial"/>
        </w:rPr>
        <w:t xml:space="preserve">che: </w:t>
      </w:r>
      <w:r w:rsidR="00D03295">
        <w:rPr>
          <w:rFonts w:ascii="Arial" w:hAnsi="Arial" w:cs="Arial"/>
        </w:rPr>
        <w:t>un accordo USA-Cina</w:t>
      </w:r>
      <w:r w:rsidR="00D03295" w:rsidRPr="00D03295">
        <w:rPr>
          <w:rFonts w:ascii="Arial" w:hAnsi="Arial" w:cs="Arial"/>
        </w:rPr>
        <w:t xml:space="preserve"> assicu</w:t>
      </w:r>
      <w:r w:rsidR="00D414C2">
        <w:rPr>
          <w:rFonts w:ascii="Arial" w:hAnsi="Arial" w:cs="Arial"/>
        </w:rPr>
        <w:t>ri una</w:t>
      </w:r>
      <w:r w:rsidR="00D03295" w:rsidRPr="00D03295">
        <w:rPr>
          <w:rFonts w:ascii="Arial" w:hAnsi="Arial" w:cs="Arial"/>
        </w:rPr>
        <w:t xml:space="preserve"> riduzione delle barriere commerciali; le negoziazioni tra Stati Uniti e U</w:t>
      </w:r>
      <w:r w:rsidR="00D03295">
        <w:rPr>
          <w:rFonts w:ascii="Arial" w:hAnsi="Arial" w:cs="Arial"/>
        </w:rPr>
        <w:t>E</w:t>
      </w:r>
      <w:r w:rsidR="00D03295" w:rsidRPr="00D03295">
        <w:rPr>
          <w:rFonts w:ascii="Arial" w:hAnsi="Arial" w:cs="Arial"/>
        </w:rPr>
        <w:t xml:space="preserve"> scongiurino nuovi dazi USA sugli autoveicoli; i rapporti economici tra Europa e Cina si rafforzino, senza rotture con l’alleato americano; le elezioni del Parlamento europeo non provochino marce indietro nel processo di riforma dell’UE; la Brexit avvenga in modo ordinato; le crisi geopolitiche in Medio Oriente e America del Sud non destabilizzino le aree circostanti; non si verifichino rallentamenti eccessivi nell’economia dell’Eurozona </w:t>
      </w:r>
      <w:r w:rsidR="00567610">
        <w:rPr>
          <w:rFonts w:ascii="Arial" w:hAnsi="Arial" w:cs="Arial"/>
        </w:rPr>
        <w:t>e</w:t>
      </w:r>
      <w:r w:rsidR="00D03295" w:rsidRPr="00D03295">
        <w:rPr>
          <w:rFonts w:ascii="Arial" w:hAnsi="Arial" w:cs="Arial"/>
        </w:rPr>
        <w:t xml:space="preserve"> degli Stati Uniti.</w:t>
      </w:r>
    </w:p>
    <w:p w:rsidR="00D03295" w:rsidRDefault="00D03295" w:rsidP="00D03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 w:rsidRPr="00D03295">
        <w:rPr>
          <w:rFonts w:ascii="Arial" w:hAnsi="Arial" w:cs="Arial"/>
        </w:rPr>
        <w:t>Vista la lunga serie di ipotesi e la profonda incertezza nei mercati internazionali, il rischio che qualcosa non vada nel verso giusto è alto, anche se difficilmente quantificabile. L’analisi di scen</w:t>
      </w:r>
      <w:r>
        <w:rPr>
          <w:rFonts w:ascii="Arial" w:hAnsi="Arial" w:cs="Arial"/>
        </w:rPr>
        <w:t>ari alternativi è</w:t>
      </w:r>
      <w:r w:rsidRPr="00D03295">
        <w:rPr>
          <w:rFonts w:ascii="Arial" w:hAnsi="Arial" w:cs="Arial"/>
        </w:rPr>
        <w:t>, quindi, un necessario esercizio di</w:t>
      </w:r>
      <w:r>
        <w:rPr>
          <w:rFonts w:ascii="Arial" w:hAnsi="Arial" w:cs="Arial"/>
        </w:rPr>
        <w:t xml:space="preserve"> </w:t>
      </w:r>
      <w:r w:rsidRPr="00340158">
        <w:rPr>
          <w:rFonts w:ascii="Arial" w:hAnsi="Arial" w:cs="Arial"/>
          <w:i/>
        </w:rPr>
        <w:t>stress test</w:t>
      </w:r>
      <w:r>
        <w:rPr>
          <w:rFonts w:ascii="Arial" w:hAnsi="Arial" w:cs="Arial"/>
        </w:rPr>
        <w:t xml:space="preserve"> della crescita</w:t>
      </w:r>
      <w:r w:rsidRPr="00D03295">
        <w:rPr>
          <w:rFonts w:ascii="Arial" w:hAnsi="Arial" w:cs="Arial"/>
        </w:rPr>
        <w:t xml:space="preserve"> italiana.</w:t>
      </w:r>
    </w:p>
    <w:p w:rsidR="009035E3" w:rsidRPr="00D03295" w:rsidRDefault="009035E3" w:rsidP="00D03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particolare, vanno tenuti sotto osservazione 6 fattori: </w:t>
      </w:r>
      <w:r w:rsidR="00BB41ED" w:rsidRPr="004836D3">
        <w:rPr>
          <w:rFonts w:ascii="Arial" w:hAnsi="Arial" w:cs="Arial"/>
        </w:rPr>
        <w:t xml:space="preserve">1) Brexit ed elezioni europee sono decisive per il futuro della UE; 2) Cosa succede se l’Eurozona va in recessione? 3) Cosa succede se c’è una </w:t>
      </w:r>
      <w:r w:rsidR="00BB41ED" w:rsidRPr="00AD2FC6">
        <w:rPr>
          <w:rFonts w:ascii="Arial" w:hAnsi="Arial" w:cs="Arial"/>
          <w:i/>
        </w:rPr>
        <w:t>escalation</w:t>
      </w:r>
      <w:r w:rsidR="00BB41ED" w:rsidRPr="004836D3">
        <w:rPr>
          <w:rFonts w:ascii="Arial" w:hAnsi="Arial" w:cs="Arial"/>
        </w:rPr>
        <w:t xml:space="preserve"> di attacchi cibernetici? 4) Cosa succede se cade Wall Street e si inceppa la locomotiva USA? 5) Relazioni economiche USA-Cina: guerra o pace? 6) Nuova via della seta: maneggiare con cura.</w:t>
      </w:r>
    </w:p>
    <w:p w:rsidR="00D03295" w:rsidRPr="00D03295" w:rsidRDefault="00340158" w:rsidP="00D0329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/>
        <w:ind w:left="142" w:hanging="14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03295" w:rsidRPr="00D03295">
        <w:rPr>
          <w:rFonts w:ascii="Arial" w:hAnsi="Arial" w:cs="Arial"/>
        </w:rPr>
        <w:t>l CSC ha elaborato un Indice sintetico di Rilevanza Geoeconomica dei paesi mondiali per l’Italia, in base a sei canali di trasmissione (interscambio commerciale, investimenti diretti esteri, legami finanziari, import di idrocarburi, scambi di tecnologia, crescita dei mercati di destinazione). Le aree più rilevanti risultano gli USA e i principali paesi europei; un ruolo di primo piano è svolto dalla Russia per l’energia e dalla Cina per la crescita.</w:t>
      </w:r>
    </w:p>
    <w:p w:rsidR="004836D3" w:rsidRPr="00BB41ED" w:rsidRDefault="004836D3" w:rsidP="00BB41ED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sectPr w:rsidR="004836D3" w:rsidRPr="00BB41ED" w:rsidSect="002604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A3A37C" w15:done="0"/>
  <w15:commentEx w15:paraId="16B698B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3A37C" w16cid:durableId="20447606"/>
  <w16cid:commentId w16cid:paraId="16B698B4" w16cid:durableId="20447827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5F4"/>
    <w:multiLevelType w:val="hybridMultilevel"/>
    <w:tmpl w:val="E514D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 montanino">
    <w15:presenceInfo w15:providerId="Windows Live" w15:userId="826b911a422c03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5207B"/>
    <w:rsid w:val="00071C4F"/>
    <w:rsid w:val="00097FB2"/>
    <w:rsid w:val="0011727B"/>
    <w:rsid w:val="0012636C"/>
    <w:rsid w:val="00183772"/>
    <w:rsid w:val="001B1BDD"/>
    <w:rsid w:val="001B45AC"/>
    <w:rsid w:val="001C31EE"/>
    <w:rsid w:val="001E3AE5"/>
    <w:rsid w:val="00235812"/>
    <w:rsid w:val="002604E9"/>
    <w:rsid w:val="002762AE"/>
    <w:rsid w:val="002A2648"/>
    <w:rsid w:val="00340158"/>
    <w:rsid w:val="003E7CC4"/>
    <w:rsid w:val="004836D3"/>
    <w:rsid w:val="004A7847"/>
    <w:rsid w:val="0052107F"/>
    <w:rsid w:val="00534282"/>
    <w:rsid w:val="00547BA4"/>
    <w:rsid w:val="00567610"/>
    <w:rsid w:val="005F09EA"/>
    <w:rsid w:val="0063357C"/>
    <w:rsid w:val="00772FA1"/>
    <w:rsid w:val="007B46B9"/>
    <w:rsid w:val="007B7765"/>
    <w:rsid w:val="00806E32"/>
    <w:rsid w:val="00830DB3"/>
    <w:rsid w:val="00855DD2"/>
    <w:rsid w:val="009035E3"/>
    <w:rsid w:val="0095207B"/>
    <w:rsid w:val="00963E96"/>
    <w:rsid w:val="00A65CF5"/>
    <w:rsid w:val="00AD2FC6"/>
    <w:rsid w:val="00B424F0"/>
    <w:rsid w:val="00B93564"/>
    <w:rsid w:val="00BA2D03"/>
    <w:rsid w:val="00BB41ED"/>
    <w:rsid w:val="00BB510A"/>
    <w:rsid w:val="00C136D4"/>
    <w:rsid w:val="00C2752D"/>
    <w:rsid w:val="00C3557F"/>
    <w:rsid w:val="00C55124"/>
    <w:rsid w:val="00C80C66"/>
    <w:rsid w:val="00D03295"/>
    <w:rsid w:val="00D414C2"/>
    <w:rsid w:val="00DD33E9"/>
    <w:rsid w:val="00E0527E"/>
    <w:rsid w:val="00E22C62"/>
    <w:rsid w:val="00E62C86"/>
    <w:rsid w:val="00EB36FA"/>
    <w:rsid w:val="00EF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4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07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551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551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5512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51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512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4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Rapacciuolo</dc:creator>
  <cp:lastModifiedBy>Ciro Rapacciuolo</cp:lastModifiedBy>
  <cp:revision>5</cp:revision>
  <dcterms:created xsi:type="dcterms:W3CDTF">2019-03-26T09:13:00Z</dcterms:created>
  <dcterms:modified xsi:type="dcterms:W3CDTF">2019-03-26T10:20:00Z</dcterms:modified>
</cp:coreProperties>
</file>