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8C" w:rsidRDefault="008E648C" w:rsidP="008E648C">
      <w:pPr>
        <w:autoSpaceDE w:val="0"/>
        <w:autoSpaceDN w:val="0"/>
        <w:adjustRightInd w:val="0"/>
        <w:spacing w:after="120" w:line="240" w:lineRule="auto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it-IT"/>
        </w:rPr>
        <w:drawing>
          <wp:inline distT="0" distB="0" distL="0" distR="0">
            <wp:extent cx="1657985" cy="53276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ms Rmn" w:hAnsi="Tms Rmn"/>
          <w:sz w:val="24"/>
          <w:szCs w:val="24"/>
        </w:rPr>
        <w:t xml:space="preserve"> </w:t>
      </w:r>
    </w:p>
    <w:p w:rsidR="008E648C" w:rsidRDefault="008E648C" w:rsidP="008E648C">
      <w:pPr>
        <w:autoSpaceDE w:val="0"/>
        <w:autoSpaceDN w:val="0"/>
        <w:adjustRightInd w:val="0"/>
        <w:spacing w:after="120" w:line="240" w:lineRule="auto"/>
        <w:rPr>
          <w:rFonts w:ascii="Tms Rmn" w:hAnsi="Tms Rmn"/>
          <w:sz w:val="24"/>
          <w:szCs w:val="24"/>
        </w:rPr>
      </w:pPr>
    </w:p>
    <w:p w:rsidR="008E648C" w:rsidRDefault="008E648C" w:rsidP="008E648C">
      <w:pPr>
        <w:autoSpaceDE w:val="0"/>
        <w:autoSpaceDN w:val="0"/>
        <w:adjustRightInd w:val="0"/>
        <w:spacing w:after="120" w:line="240" w:lineRule="auto"/>
        <w:rPr>
          <w:rFonts w:ascii="Tms Rmn" w:hAnsi="Tms Rmn"/>
          <w:sz w:val="24"/>
          <w:szCs w:val="24"/>
        </w:rPr>
      </w:pPr>
    </w:p>
    <w:p w:rsidR="008E648C" w:rsidRDefault="008E648C" w:rsidP="008E648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b/>
          <w:bCs/>
          <w:color w:val="000000"/>
        </w:rPr>
      </w:pPr>
      <w:r>
        <w:rPr>
          <w:rFonts w:ascii="Helv" w:hAnsi="Helv" w:cs="Helv"/>
          <w:b/>
          <w:bCs/>
          <w:color w:val="000000"/>
        </w:rPr>
        <w:t xml:space="preserve">EX ILVA: CONFINDUSTRIA, PESSIMO SEGNALE ATTENUAZIONE SCUDO PENALE PER REATI AMBIENTALI </w:t>
      </w:r>
    </w:p>
    <w:p w:rsidR="008E648C" w:rsidRDefault="008E648C" w:rsidP="008E648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b/>
          <w:bCs/>
          <w:color w:val="000000"/>
        </w:rPr>
      </w:pPr>
    </w:p>
    <w:p w:rsidR="008E648C" w:rsidRDefault="008E648C" w:rsidP="008E648C">
      <w:pPr>
        <w:autoSpaceDE w:val="0"/>
        <w:autoSpaceDN w:val="0"/>
        <w:adjustRightInd w:val="0"/>
        <w:spacing w:after="120" w:line="240" w:lineRule="auto"/>
        <w:rPr>
          <w:rFonts w:ascii="Helv" w:hAnsi="Helv" w:cs="Helv"/>
          <w:color w:val="000000"/>
        </w:rPr>
      </w:pPr>
      <w:r>
        <w:rPr>
          <w:rFonts w:ascii="Helv" w:hAnsi="Helv" w:cs="Helv"/>
          <w:b/>
          <w:bCs/>
          <w:color w:val="000000"/>
        </w:rPr>
        <w:t>Roma, 20 giugno 2019 –</w:t>
      </w:r>
      <w:r>
        <w:rPr>
          <w:rFonts w:ascii="Helv" w:hAnsi="Helv" w:cs="Helv"/>
          <w:color w:val="000000"/>
        </w:rPr>
        <w:t xml:space="preserve"> “L’attenuazione dello scudo penale per eventuali reati ambientali relativi alla bonifica e al rilancio dell’Ilva di Taranto è un pessimo segnale per la reputazione del Paese: non si rispettano i patti firmati, si inducono gli investitori ad abbandonare il Paese e si scoraggiano nuovi investimenti”. Così Confindustria commentando la disposizione del Decreto Crescita che mette a rischio l’impegno sullo stabilimento siderurgico da parte del gruppo </w:t>
      </w:r>
      <w:proofErr w:type="spellStart"/>
      <w:r>
        <w:rPr>
          <w:rFonts w:ascii="Helv" w:hAnsi="Helv" w:cs="Helv"/>
          <w:color w:val="000000"/>
        </w:rPr>
        <w:t>Arcelor</w:t>
      </w:r>
      <w:proofErr w:type="spellEnd"/>
      <w:r>
        <w:rPr>
          <w:rFonts w:ascii="Helv" w:hAnsi="Helv" w:cs="Helv"/>
          <w:color w:val="000000"/>
        </w:rPr>
        <w:t xml:space="preserve"> </w:t>
      </w:r>
      <w:proofErr w:type="spellStart"/>
      <w:r>
        <w:rPr>
          <w:rFonts w:ascii="Helv" w:hAnsi="Helv" w:cs="Helv"/>
          <w:color w:val="000000"/>
        </w:rPr>
        <w:t>Mittal</w:t>
      </w:r>
      <w:proofErr w:type="spellEnd"/>
      <w:r>
        <w:rPr>
          <w:rFonts w:ascii="Helv" w:hAnsi="Helv" w:cs="Helv"/>
          <w:color w:val="000000"/>
        </w:rPr>
        <w:t>. Un impegno - afferma Confindustria - che è fondamentale per il Mezzogiorno e per l’intero Paese.</w:t>
      </w:r>
    </w:p>
    <w:p w:rsidR="00BD7296" w:rsidRDefault="008E648C" w:rsidP="008E648C">
      <w:r>
        <w:rPr>
          <w:rFonts w:ascii="Helv" w:hAnsi="Helv" w:cs="Helv"/>
          <w:color w:val="000000"/>
        </w:rPr>
        <w:t xml:space="preserve">“Non è una buona idea mettere in discussione una clausola centrale dell’accordo firmato meno di un anno fa da questo stesso governo - prosegue Confindustria - : l’attuazione di un piano ambientale deve rispettare tempi definiti e l’azienda acquirente </w:t>
      </w:r>
      <w:proofErr w:type="spellStart"/>
      <w:r>
        <w:rPr>
          <w:rFonts w:ascii="Helv" w:hAnsi="Helv" w:cs="Helv"/>
          <w:color w:val="000000"/>
        </w:rPr>
        <w:t>Arcelor</w:t>
      </w:r>
      <w:proofErr w:type="spellEnd"/>
      <w:r>
        <w:rPr>
          <w:rFonts w:ascii="Helv" w:hAnsi="Helv" w:cs="Helv"/>
          <w:color w:val="000000"/>
        </w:rPr>
        <w:t xml:space="preserve"> </w:t>
      </w:r>
      <w:proofErr w:type="spellStart"/>
      <w:r>
        <w:rPr>
          <w:rFonts w:ascii="Helv" w:hAnsi="Helv" w:cs="Helv"/>
          <w:color w:val="000000"/>
        </w:rPr>
        <w:t>Mittal</w:t>
      </w:r>
      <w:proofErr w:type="spellEnd"/>
      <w:r>
        <w:rPr>
          <w:rFonts w:ascii="Helv" w:hAnsi="Helv" w:cs="Helv"/>
          <w:color w:val="000000"/>
        </w:rPr>
        <w:t xml:space="preserve"> potrà assumersi tutte le responsabilità solo dopo aver avuto la possibilità di mettere a norma gli impianti”.</w:t>
      </w:r>
      <w:r>
        <w:rPr>
          <w:rFonts w:ascii="Arial" w:hAnsi="Arial" w:cs="Arial"/>
          <w:b/>
          <w:bCs/>
          <w:color w:val="004080"/>
          <w:sz w:val="20"/>
          <w:szCs w:val="20"/>
        </w:rPr>
        <w:br/>
      </w:r>
    </w:p>
    <w:sectPr w:rsidR="00BD7296" w:rsidSect="000E499C">
      <w:type w:val="continuous"/>
      <w:pgSz w:w="11910" w:h="16840"/>
      <w:pgMar w:top="1580" w:right="1680" w:bottom="280" w:left="168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8E648C"/>
    <w:rsid w:val="000E499C"/>
    <w:rsid w:val="00370323"/>
    <w:rsid w:val="008E648C"/>
    <w:rsid w:val="00BD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2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ACandeloro</dc:creator>
  <cp:lastModifiedBy>ACandeloro</cp:lastModifiedBy>
  <cp:revision>1</cp:revision>
  <dcterms:created xsi:type="dcterms:W3CDTF">2019-06-28T10:39:00Z</dcterms:created>
  <dcterms:modified xsi:type="dcterms:W3CDTF">2019-06-28T10:39:00Z</dcterms:modified>
</cp:coreProperties>
</file>