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29B05" w14:textId="77777777" w:rsidR="009D04AC" w:rsidRDefault="009D04AC"/>
    <w:p w14:paraId="1FC1CED8" w14:textId="77777777" w:rsidR="00F978AC" w:rsidRPr="00B803F9" w:rsidRDefault="00F978AC" w:rsidP="00F978AC">
      <w:pPr>
        <w:spacing w:line="360" w:lineRule="auto"/>
        <w:ind w:right="142"/>
        <w:jc w:val="center"/>
        <w:rPr>
          <w:rFonts w:ascii="Aptos" w:hAnsi="Aptos" w:cs="Tahoma"/>
          <w:b/>
          <w:bCs/>
          <w:color w:val="007849"/>
          <w:sz w:val="32"/>
          <w:szCs w:val="32"/>
          <w:u w:val="single"/>
          <w:lang w:val="it-IT"/>
        </w:rPr>
      </w:pPr>
      <w:r w:rsidRPr="00B803F9">
        <w:rPr>
          <w:rFonts w:ascii="Aptos" w:hAnsi="Aptos" w:cs="Tahoma"/>
          <w:b/>
          <w:bCs/>
          <w:color w:val="007849"/>
          <w:sz w:val="32"/>
          <w:szCs w:val="32"/>
          <w:u w:val="single"/>
          <w:lang w:val="it-IT"/>
        </w:rPr>
        <w:t>SCHEDA DI ADESIONE</w:t>
      </w:r>
    </w:p>
    <w:p w14:paraId="69290341" w14:textId="77777777" w:rsidR="00F978AC" w:rsidRDefault="00F978AC" w:rsidP="00F978AC">
      <w:pPr>
        <w:spacing w:line="360" w:lineRule="auto"/>
        <w:ind w:right="142"/>
        <w:jc w:val="center"/>
        <w:rPr>
          <w:rFonts w:ascii="Trebuchet MS" w:hAnsi="Trebuchet MS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9012B" wp14:editId="36C72D59">
                <wp:simplePos x="0" y="0"/>
                <wp:positionH relativeFrom="column">
                  <wp:posOffset>-293370</wp:posOffset>
                </wp:positionH>
                <wp:positionV relativeFrom="paragraph">
                  <wp:posOffset>156845</wp:posOffset>
                </wp:positionV>
                <wp:extent cx="6772275" cy="1112520"/>
                <wp:effectExtent l="0" t="0" r="28575" b="11430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E6D8AD" w14:textId="083EB02A" w:rsidR="00576B5E" w:rsidRPr="00576B5E" w:rsidRDefault="00576B5E" w:rsidP="00576B5E">
                            <w:pPr>
                              <w:widowControl w:val="0"/>
                              <w:tabs>
                                <w:tab w:val="left" w:pos="63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ptos" w:hAnsi="Aptos" w:cs="Tahoma"/>
                                <w:b/>
                                <w:bCs/>
                                <w:szCs w:val="28"/>
                                <w:lang w:val="it-IT"/>
                              </w:rPr>
                            </w:pPr>
                            <w:r w:rsidRPr="00576B5E">
                              <w:rPr>
                                <w:rFonts w:ascii="Aptos" w:hAnsi="Aptos" w:cs="Tahoma"/>
                                <w:b/>
                                <w:bCs/>
                                <w:szCs w:val="28"/>
                                <w:lang w:val="it-IT"/>
                              </w:rPr>
                              <w:t xml:space="preserve">Per aderire all’iniziativa è necessario compilare e inviare la scheda di adesione allegata, unitamente a copia del versamento per l’acconto del 50% della quota di partecipazione + </w:t>
                            </w:r>
                            <w:proofErr w:type="spellStart"/>
                            <w:r w:rsidRPr="00576B5E">
                              <w:rPr>
                                <w:rFonts w:ascii="Aptos" w:hAnsi="Aptos" w:cs="Tahoma"/>
                                <w:b/>
                                <w:bCs/>
                                <w:szCs w:val="28"/>
                                <w:lang w:val="it-IT"/>
                              </w:rPr>
                              <w:t>Fee</w:t>
                            </w:r>
                            <w:proofErr w:type="spellEnd"/>
                            <w:r w:rsidRPr="00576B5E">
                              <w:rPr>
                                <w:rFonts w:ascii="Aptos" w:hAnsi="Aptos" w:cs="Tahoma"/>
                                <w:b/>
                                <w:bCs/>
                                <w:szCs w:val="28"/>
                                <w:lang w:val="it-IT"/>
                              </w:rPr>
                              <w:t xml:space="preserve"> Package, via e-mail all’Area Internazionalizzazione di ANIE (</w:t>
                            </w:r>
                            <w:hyperlink r:id="rId7" w:history="1">
                              <w:r w:rsidRPr="00576B5E">
                                <w:rPr>
                                  <w:rStyle w:val="Collegamentoipertestuale"/>
                                  <w:rFonts w:ascii="Aptos" w:hAnsi="Aptos" w:cs="Tahoma"/>
                                  <w:b/>
                                  <w:bCs/>
                                  <w:szCs w:val="28"/>
                                  <w:lang w:val="it-IT"/>
                                </w:rPr>
                                <w:t>internazionale@anie.it</w:t>
                              </w:r>
                            </w:hyperlink>
                            <w:r w:rsidRPr="00576B5E">
                              <w:rPr>
                                <w:rFonts w:ascii="Aptos" w:hAnsi="Aptos" w:cs="Tahoma"/>
                                <w:b/>
                                <w:bCs/>
                                <w:szCs w:val="28"/>
                                <w:lang w:val="it-IT"/>
                              </w:rPr>
                              <w:t>) e per conoscenza ad ICE-Agenzia (</w:t>
                            </w:r>
                            <w:hyperlink r:id="rId8" w:history="1">
                              <w:r w:rsidRPr="00576B5E">
                                <w:rPr>
                                  <w:rStyle w:val="Collegamentoipertestuale"/>
                                  <w:rFonts w:ascii="Aptos" w:hAnsi="Aptos" w:cs="Tahoma"/>
                                  <w:b/>
                                  <w:bCs/>
                                  <w:szCs w:val="28"/>
                                  <w:lang w:val="it-IT"/>
                                </w:rPr>
                                <w:t>riyad@ice.it</w:t>
                              </w:r>
                            </w:hyperlink>
                            <w:r w:rsidRPr="00576B5E">
                              <w:rPr>
                                <w:rFonts w:ascii="Aptos" w:hAnsi="Aptos" w:cs="Tahoma"/>
                                <w:b/>
                                <w:bCs/>
                                <w:szCs w:val="28"/>
                                <w:lang w:val="it-IT"/>
                              </w:rPr>
                              <w:t xml:space="preserve">) </w:t>
                            </w:r>
                            <w:r w:rsidRPr="00576B5E">
                              <w:rPr>
                                <w:rFonts w:ascii="Aptos" w:hAnsi="Aptos" w:cs="Tahoma"/>
                                <w:b/>
                                <w:bCs/>
                                <w:color w:val="FF0000"/>
                                <w:szCs w:val="28"/>
                                <w:lang w:val="it-IT"/>
                              </w:rPr>
                              <w:t>entro e non oltre il 15 luglio 2024</w:t>
                            </w:r>
                            <w:r w:rsidRPr="00576B5E">
                              <w:rPr>
                                <w:rFonts w:ascii="Aptos" w:hAnsi="Aptos" w:cs="Tahoma"/>
                                <w:b/>
                                <w:bCs/>
                                <w:lang w:val="it-IT"/>
                              </w:rPr>
                              <w:t>.</w:t>
                            </w:r>
                          </w:p>
                          <w:p w14:paraId="4C867105" w14:textId="77777777" w:rsidR="00576B5E" w:rsidRPr="001729C2" w:rsidRDefault="00576B5E" w:rsidP="00576B5E">
                            <w:pPr>
                              <w:widowControl w:val="0"/>
                              <w:tabs>
                                <w:tab w:val="left" w:pos="63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inorHAnsi" w:hAnsiTheme="minorHAnsi" w:cs="Tahoma"/>
                                <w:color w:val="686867"/>
                                <w:szCs w:val="20"/>
                                <w:lang w:val="it-IT"/>
                              </w:rPr>
                            </w:pPr>
                          </w:p>
                          <w:p w14:paraId="65388FD7" w14:textId="67F8DF5F" w:rsidR="00B803F9" w:rsidRPr="00B803F9" w:rsidRDefault="00576B5E" w:rsidP="00B803F9">
                            <w:pPr>
                              <w:spacing w:line="240" w:lineRule="auto"/>
                              <w:ind w:right="-147"/>
                              <w:jc w:val="center"/>
                              <w:rPr>
                                <w:rFonts w:ascii="Aptos" w:hAnsi="Aptos" w:cs="Tahoma"/>
                                <w:b/>
                                <w:bCs/>
                                <w:sz w:val="24"/>
                                <w:szCs w:val="32"/>
                                <w:lang w:val="it-IT"/>
                              </w:rPr>
                            </w:pPr>
                            <w:r w:rsidRPr="00C962D1">
                              <w:rPr>
                                <w:rFonts w:ascii="Aptos" w:hAnsi="Aptos" w:cs="Tahoma"/>
                                <w:b/>
                                <w:szCs w:val="28"/>
                                <w:lang w:val="it-IT"/>
                              </w:rPr>
                              <w:t xml:space="preserve">Il saldo della quota di partecipazione deve avvenire </w:t>
                            </w:r>
                            <w:r w:rsidRPr="00576B5E">
                              <w:rPr>
                                <w:rFonts w:ascii="Aptos" w:hAnsi="Aptos" w:cs="Tahoma"/>
                                <w:b/>
                                <w:color w:val="FF0000"/>
                                <w:szCs w:val="28"/>
                                <w:lang w:val="it-IT"/>
                              </w:rPr>
                              <w:t>entro e non oltre il 6 settembre 2024</w:t>
                            </w:r>
                            <w:r w:rsidRPr="00576B5E">
                              <w:rPr>
                                <w:rFonts w:ascii="Aptos" w:hAnsi="Aptos" w:cs="Tahoma"/>
                                <w:b/>
                                <w:szCs w:val="28"/>
                                <w:lang w:val="it-I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9012B" id="_x0000_t202" coordsize="21600,21600" o:spt="202" path="m,l,21600r21600,l21600,xe">
                <v:stroke joinstyle="miter"/>
                <v:path gradientshapeok="t" o:connecttype="rect"/>
              </v:shapetype>
              <v:shape id="Casella di testo 20" o:spid="_x0000_s1026" type="#_x0000_t202" style="position:absolute;left:0;text-align:left;margin-left:-23.1pt;margin-top:12.35pt;width:533.25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" filled="f">
                <v:shadow color="black" opacity="49150f" offset=".74833mm,.74833mm"/>
                <v:textbox>
                  <w:txbxContent>
                    <w:p w14:paraId="43E6D8AD" w14:textId="083EB02A" w:rsidR="00576B5E" w:rsidRPr="00576B5E" w:rsidRDefault="00576B5E" w:rsidP="00576B5E">
                      <w:pPr>
                        <w:widowControl w:val="0"/>
                        <w:tabs>
                          <w:tab w:val="left" w:pos="630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ptos" w:hAnsi="Aptos" w:cs="Tahoma"/>
                          <w:b/>
                          <w:bCs/>
                          <w:szCs w:val="28"/>
                          <w:lang w:val="it-IT"/>
                        </w:rPr>
                      </w:pPr>
                      <w:r w:rsidRPr="00576B5E">
                        <w:rPr>
                          <w:rFonts w:ascii="Aptos" w:hAnsi="Aptos" w:cs="Tahoma"/>
                          <w:b/>
                          <w:bCs/>
                          <w:szCs w:val="28"/>
                          <w:lang w:val="it-IT"/>
                        </w:rPr>
                        <w:t xml:space="preserve">Per aderire all’iniziativa è necessario compilare e inviare la scheda di adesione allegata, unitamente a copia del versamento per l’acconto del 50% della quota di partecipazione + </w:t>
                      </w:r>
                      <w:proofErr w:type="spellStart"/>
                      <w:r w:rsidRPr="00576B5E">
                        <w:rPr>
                          <w:rFonts w:ascii="Aptos" w:hAnsi="Aptos" w:cs="Tahoma"/>
                          <w:b/>
                          <w:bCs/>
                          <w:szCs w:val="28"/>
                          <w:lang w:val="it-IT"/>
                        </w:rPr>
                        <w:t>Fee</w:t>
                      </w:r>
                      <w:proofErr w:type="spellEnd"/>
                      <w:r w:rsidRPr="00576B5E">
                        <w:rPr>
                          <w:rFonts w:ascii="Aptos" w:hAnsi="Aptos" w:cs="Tahoma"/>
                          <w:b/>
                          <w:bCs/>
                          <w:szCs w:val="28"/>
                          <w:lang w:val="it-IT"/>
                        </w:rPr>
                        <w:t xml:space="preserve"> Package, via e-mail all’Area Internazionalizzazione di ANIE (</w:t>
                      </w:r>
                      <w:hyperlink r:id="rId9" w:history="1">
                        <w:r w:rsidRPr="00576B5E">
                          <w:rPr>
                            <w:rStyle w:val="Collegamentoipertestuale"/>
                            <w:rFonts w:ascii="Aptos" w:hAnsi="Aptos" w:cs="Tahoma"/>
                            <w:b/>
                            <w:bCs/>
                            <w:szCs w:val="28"/>
                            <w:lang w:val="it-IT"/>
                          </w:rPr>
                          <w:t>internazionale@anie.it</w:t>
                        </w:r>
                      </w:hyperlink>
                      <w:r w:rsidRPr="00576B5E">
                        <w:rPr>
                          <w:rFonts w:ascii="Aptos" w:hAnsi="Aptos" w:cs="Tahoma"/>
                          <w:b/>
                          <w:bCs/>
                          <w:szCs w:val="28"/>
                          <w:lang w:val="it-IT"/>
                        </w:rPr>
                        <w:t>) e per conoscenza ad ICE-Agenzia (</w:t>
                      </w:r>
                      <w:hyperlink r:id="rId10" w:history="1">
                        <w:r w:rsidRPr="00576B5E">
                          <w:rPr>
                            <w:rStyle w:val="Collegamentoipertestuale"/>
                            <w:rFonts w:ascii="Aptos" w:hAnsi="Aptos" w:cs="Tahoma"/>
                            <w:b/>
                            <w:bCs/>
                            <w:szCs w:val="28"/>
                            <w:lang w:val="it-IT"/>
                          </w:rPr>
                          <w:t>riyad@ice.it</w:t>
                        </w:r>
                      </w:hyperlink>
                      <w:r w:rsidRPr="00576B5E">
                        <w:rPr>
                          <w:rFonts w:ascii="Aptos" w:hAnsi="Aptos" w:cs="Tahoma"/>
                          <w:b/>
                          <w:bCs/>
                          <w:szCs w:val="28"/>
                          <w:lang w:val="it-IT"/>
                        </w:rPr>
                        <w:t xml:space="preserve">) </w:t>
                      </w:r>
                      <w:r w:rsidRPr="00576B5E">
                        <w:rPr>
                          <w:rFonts w:ascii="Aptos" w:hAnsi="Aptos" w:cs="Tahoma"/>
                          <w:b/>
                          <w:bCs/>
                          <w:color w:val="FF0000"/>
                          <w:szCs w:val="28"/>
                          <w:lang w:val="it-IT"/>
                        </w:rPr>
                        <w:t>entro e non oltre il 15 luglio 2024</w:t>
                      </w:r>
                      <w:r w:rsidRPr="00576B5E">
                        <w:rPr>
                          <w:rFonts w:ascii="Aptos" w:hAnsi="Aptos" w:cs="Tahoma"/>
                          <w:b/>
                          <w:bCs/>
                          <w:lang w:val="it-IT"/>
                        </w:rPr>
                        <w:t>.</w:t>
                      </w:r>
                    </w:p>
                    <w:p w14:paraId="4C867105" w14:textId="77777777" w:rsidR="00576B5E" w:rsidRPr="001729C2" w:rsidRDefault="00576B5E" w:rsidP="00576B5E">
                      <w:pPr>
                        <w:widowControl w:val="0"/>
                        <w:tabs>
                          <w:tab w:val="left" w:pos="630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inorHAnsi" w:hAnsiTheme="minorHAnsi" w:cs="Tahoma"/>
                          <w:color w:val="686867"/>
                          <w:szCs w:val="20"/>
                          <w:lang w:val="it-IT"/>
                        </w:rPr>
                      </w:pPr>
                    </w:p>
                    <w:p w14:paraId="65388FD7" w14:textId="67F8DF5F" w:rsidR="00B803F9" w:rsidRPr="00B803F9" w:rsidRDefault="00576B5E" w:rsidP="00B803F9">
                      <w:pPr>
                        <w:spacing w:line="240" w:lineRule="auto"/>
                        <w:ind w:right="-147"/>
                        <w:jc w:val="center"/>
                        <w:rPr>
                          <w:rFonts w:ascii="Aptos" w:hAnsi="Aptos" w:cs="Tahoma"/>
                          <w:b/>
                          <w:bCs/>
                          <w:sz w:val="24"/>
                          <w:szCs w:val="32"/>
                          <w:lang w:val="it-IT"/>
                        </w:rPr>
                      </w:pPr>
                      <w:r w:rsidRPr="00C962D1">
                        <w:rPr>
                          <w:rFonts w:ascii="Aptos" w:hAnsi="Aptos" w:cs="Tahoma"/>
                          <w:b/>
                          <w:szCs w:val="28"/>
                          <w:lang w:val="it-IT"/>
                        </w:rPr>
                        <w:t xml:space="preserve">Il saldo della quota di partecipazione deve avvenire </w:t>
                      </w:r>
                      <w:r w:rsidRPr="00576B5E">
                        <w:rPr>
                          <w:rFonts w:ascii="Aptos" w:hAnsi="Aptos" w:cs="Tahoma"/>
                          <w:b/>
                          <w:color w:val="FF0000"/>
                          <w:szCs w:val="28"/>
                          <w:lang w:val="it-IT"/>
                        </w:rPr>
                        <w:t>entro e non oltre il 6 settembre 2024</w:t>
                      </w:r>
                      <w:r w:rsidRPr="00576B5E">
                        <w:rPr>
                          <w:rFonts w:ascii="Aptos" w:hAnsi="Aptos" w:cs="Tahoma"/>
                          <w:b/>
                          <w:szCs w:val="28"/>
                          <w:lang w:val="it-IT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56EC172" w14:textId="77777777" w:rsidR="00F978AC" w:rsidRDefault="00F978AC" w:rsidP="00F978AC">
      <w:pPr>
        <w:spacing w:line="360" w:lineRule="auto"/>
        <w:ind w:right="142"/>
        <w:jc w:val="center"/>
        <w:rPr>
          <w:rFonts w:ascii="Trebuchet MS" w:hAnsi="Trebuchet MS"/>
          <w:lang w:val="it-IT"/>
        </w:rPr>
      </w:pPr>
    </w:p>
    <w:p w14:paraId="65001910" w14:textId="77777777" w:rsidR="00F978AC" w:rsidRDefault="00F978AC" w:rsidP="00F978AC">
      <w:pPr>
        <w:ind w:left="284" w:right="142"/>
        <w:jc w:val="center"/>
        <w:rPr>
          <w:rFonts w:ascii="Trebuchet MS" w:hAnsi="Trebuchet MS"/>
          <w:lang w:val="it-IT"/>
        </w:rPr>
      </w:pPr>
    </w:p>
    <w:p w14:paraId="4FCE752B" w14:textId="77777777" w:rsidR="00F978AC" w:rsidRDefault="00F978AC" w:rsidP="00F978AC">
      <w:pPr>
        <w:ind w:left="284" w:right="142"/>
        <w:jc w:val="center"/>
        <w:rPr>
          <w:rFonts w:ascii="Trebuchet MS" w:hAnsi="Trebuchet MS"/>
          <w:lang w:val="it-IT"/>
        </w:rPr>
      </w:pPr>
    </w:p>
    <w:p w14:paraId="3E71E436" w14:textId="77777777" w:rsidR="00F978AC" w:rsidRDefault="00F978AC" w:rsidP="00F978AC">
      <w:pPr>
        <w:ind w:left="284" w:right="142"/>
        <w:jc w:val="center"/>
        <w:rPr>
          <w:rFonts w:ascii="Trebuchet MS" w:hAnsi="Trebuchet MS"/>
          <w:lang w:val="it-IT"/>
        </w:rPr>
      </w:pPr>
    </w:p>
    <w:p w14:paraId="485C52DD" w14:textId="7E914CF3" w:rsidR="00F978AC" w:rsidRPr="00B803F9" w:rsidRDefault="00F978AC" w:rsidP="00CD2803">
      <w:pPr>
        <w:ind w:left="-426" w:right="142"/>
        <w:rPr>
          <w:rFonts w:ascii="Aptos" w:hAnsi="Aptos" w:cs="Tahoma"/>
          <w:sz w:val="24"/>
          <w:szCs w:val="24"/>
          <w:lang w:val="it-IT"/>
        </w:rPr>
      </w:pPr>
      <w:r w:rsidRPr="00B803F9">
        <w:rPr>
          <w:rFonts w:ascii="Aptos" w:hAnsi="Aptos" w:cs="Tahoma"/>
          <w:b/>
          <w:bCs/>
          <w:color w:val="007849"/>
          <w:sz w:val="32"/>
          <w:szCs w:val="32"/>
          <w:lang w:val="it-IT"/>
        </w:rPr>
        <w:t>DATI AZIENDALI</w:t>
      </w:r>
      <w:r w:rsidR="00D32B86" w:rsidRPr="00B803F9">
        <w:rPr>
          <w:rFonts w:ascii="Aptos" w:hAnsi="Aptos" w:cs="Tahoma"/>
          <w:b/>
          <w:bCs/>
          <w:color w:val="007849"/>
          <w:sz w:val="32"/>
          <w:szCs w:val="32"/>
          <w:lang w:val="it-IT"/>
        </w:rPr>
        <w:br/>
      </w:r>
      <w:r w:rsidR="00CD2803" w:rsidRPr="00B803F9">
        <w:rPr>
          <w:rFonts w:ascii="Aptos" w:hAnsi="Aptos" w:cs="Tahoma"/>
          <w:sz w:val="24"/>
          <w:szCs w:val="24"/>
          <w:lang w:val="it-IT"/>
        </w:rPr>
        <w:br/>
      </w:r>
      <w:r w:rsidRPr="00B803F9">
        <w:rPr>
          <w:rFonts w:ascii="Aptos" w:hAnsi="Aptos" w:cs="Tahoma"/>
          <w:sz w:val="24"/>
          <w:szCs w:val="24"/>
          <w:lang w:val="it-IT"/>
        </w:rPr>
        <w:t>RAGIONE SOCIALE _____</w:t>
      </w:r>
      <w:r w:rsidR="00B803F9">
        <w:rPr>
          <w:rFonts w:ascii="Aptos" w:hAnsi="Aptos" w:cs="Tahoma"/>
          <w:sz w:val="24"/>
          <w:szCs w:val="24"/>
          <w:lang w:val="it-IT"/>
        </w:rPr>
        <w:t>_____</w:t>
      </w:r>
      <w:r w:rsidRPr="00B803F9">
        <w:rPr>
          <w:rFonts w:ascii="Aptos" w:hAnsi="Aptos" w:cs="Tahoma"/>
          <w:sz w:val="24"/>
          <w:szCs w:val="24"/>
          <w:lang w:val="it-IT"/>
        </w:rPr>
        <w:t>_____________________________________________________________</w:t>
      </w:r>
    </w:p>
    <w:p w14:paraId="18E3BA2F" w14:textId="64EE1D92" w:rsidR="00F978AC" w:rsidRPr="00B803F9" w:rsidRDefault="00CD2803" w:rsidP="00CB7141">
      <w:pPr>
        <w:spacing w:line="360" w:lineRule="auto"/>
        <w:ind w:left="-426" w:right="142"/>
        <w:rPr>
          <w:rFonts w:ascii="Aptos" w:hAnsi="Aptos" w:cs="Tahoma"/>
          <w:sz w:val="24"/>
          <w:szCs w:val="24"/>
          <w:lang w:val="it-IT"/>
        </w:rPr>
      </w:pPr>
      <w:r w:rsidRPr="00B803F9">
        <w:rPr>
          <w:rFonts w:ascii="Aptos" w:hAnsi="Aptos" w:cs="Tahoma"/>
          <w:sz w:val="24"/>
          <w:szCs w:val="24"/>
          <w:lang w:val="it-IT"/>
        </w:rPr>
        <w:t xml:space="preserve">P. IVA A CUI EMETTERE FATTURA </w:t>
      </w:r>
      <w:r w:rsidR="00F978AC" w:rsidRPr="00B803F9">
        <w:rPr>
          <w:rFonts w:ascii="Aptos" w:hAnsi="Aptos" w:cs="Tahoma"/>
          <w:sz w:val="24"/>
          <w:szCs w:val="24"/>
          <w:lang w:val="it-IT"/>
        </w:rPr>
        <w:t>_____________________________</w:t>
      </w:r>
      <w:r w:rsidRPr="00B803F9">
        <w:rPr>
          <w:rFonts w:ascii="Aptos" w:hAnsi="Aptos" w:cs="Tahoma"/>
          <w:sz w:val="24"/>
          <w:szCs w:val="24"/>
          <w:lang w:val="it-IT"/>
        </w:rPr>
        <w:t>___</w:t>
      </w:r>
      <w:r w:rsidR="00B803F9">
        <w:rPr>
          <w:rFonts w:ascii="Aptos" w:hAnsi="Aptos" w:cs="Tahoma"/>
          <w:sz w:val="24"/>
          <w:szCs w:val="24"/>
          <w:lang w:val="it-IT"/>
        </w:rPr>
        <w:t>____</w:t>
      </w:r>
      <w:r w:rsidRPr="00B803F9">
        <w:rPr>
          <w:rFonts w:ascii="Aptos" w:hAnsi="Aptos" w:cs="Tahoma"/>
          <w:sz w:val="24"/>
          <w:szCs w:val="24"/>
          <w:lang w:val="it-IT"/>
        </w:rPr>
        <w:t>__</w:t>
      </w:r>
      <w:r w:rsidR="00F978AC" w:rsidRPr="00B803F9">
        <w:rPr>
          <w:rFonts w:ascii="Aptos" w:hAnsi="Aptos" w:cs="Tahoma"/>
          <w:sz w:val="24"/>
          <w:szCs w:val="24"/>
          <w:lang w:val="it-IT"/>
        </w:rPr>
        <w:t>____________________</w:t>
      </w:r>
    </w:p>
    <w:p w14:paraId="736A6501" w14:textId="77777777" w:rsidR="00F978AC" w:rsidRPr="00B803F9" w:rsidRDefault="00F978AC" w:rsidP="00CB7141">
      <w:pPr>
        <w:spacing w:line="360" w:lineRule="auto"/>
        <w:ind w:left="-426" w:right="142"/>
        <w:rPr>
          <w:rFonts w:ascii="Aptos" w:hAnsi="Aptos" w:cs="Tahoma"/>
          <w:sz w:val="24"/>
          <w:szCs w:val="24"/>
          <w:lang w:val="it-IT"/>
        </w:rPr>
      </w:pPr>
      <w:r w:rsidRPr="00B803F9">
        <w:rPr>
          <w:rFonts w:ascii="Aptos" w:hAnsi="Aptos" w:cs="Tahoma"/>
          <w:sz w:val="24"/>
          <w:szCs w:val="24"/>
          <w:lang w:val="it-IT"/>
        </w:rPr>
        <w:t xml:space="preserve">INDIRIZZO </w:t>
      </w:r>
      <w:r w:rsidR="00D32B86" w:rsidRPr="00B803F9">
        <w:rPr>
          <w:rFonts w:ascii="Aptos" w:hAnsi="Aptos" w:cs="Tahoma"/>
          <w:sz w:val="24"/>
          <w:szCs w:val="24"/>
          <w:lang w:val="it-IT"/>
        </w:rPr>
        <w:t>_______</w:t>
      </w:r>
      <w:r w:rsidRPr="00B803F9">
        <w:rPr>
          <w:rFonts w:ascii="Aptos" w:hAnsi="Aptos" w:cs="Tahoma"/>
          <w:sz w:val="24"/>
          <w:szCs w:val="24"/>
          <w:lang w:val="it-IT"/>
        </w:rPr>
        <w:t>_________________________________________________________________</w:t>
      </w:r>
    </w:p>
    <w:p w14:paraId="53B1BF96" w14:textId="77777777" w:rsidR="00F978AC" w:rsidRPr="00B803F9" w:rsidRDefault="00F978AC" w:rsidP="00CB7141">
      <w:pPr>
        <w:spacing w:line="360" w:lineRule="auto"/>
        <w:ind w:left="-426" w:right="142"/>
        <w:rPr>
          <w:rFonts w:ascii="Aptos" w:hAnsi="Aptos" w:cs="Tahoma"/>
          <w:sz w:val="24"/>
          <w:szCs w:val="24"/>
          <w:lang w:val="it-IT"/>
        </w:rPr>
      </w:pPr>
      <w:r w:rsidRPr="00B803F9">
        <w:rPr>
          <w:rFonts w:ascii="Aptos" w:hAnsi="Aptos" w:cs="Tahoma"/>
          <w:sz w:val="24"/>
          <w:szCs w:val="24"/>
          <w:lang w:val="it-IT"/>
        </w:rPr>
        <w:t>CITTA’ _______________________________________________   PROV _______</w:t>
      </w:r>
      <w:proofErr w:type="gramStart"/>
      <w:r w:rsidRPr="00B803F9">
        <w:rPr>
          <w:rFonts w:ascii="Aptos" w:hAnsi="Aptos" w:cs="Tahoma"/>
          <w:sz w:val="24"/>
          <w:szCs w:val="24"/>
          <w:lang w:val="it-IT"/>
        </w:rPr>
        <w:t>_  CAP</w:t>
      </w:r>
      <w:proofErr w:type="gramEnd"/>
      <w:r w:rsidRPr="00B803F9">
        <w:rPr>
          <w:rFonts w:ascii="Aptos" w:hAnsi="Aptos" w:cs="Tahoma"/>
          <w:sz w:val="24"/>
          <w:szCs w:val="24"/>
          <w:lang w:val="it-IT"/>
        </w:rPr>
        <w:t xml:space="preserve"> _________</w:t>
      </w:r>
    </w:p>
    <w:p w14:paraId="650FD0CE" w14:textId="77777777" w:rsidR="005D77C8" w:rsidRPr="00B803F9" w:rsidRDefault="005D77C8" w:rsidP="00D32B86">
      <w:pPr>
        <w:spacing w:line="360" w:lineRule="auto"/>
        <w:ind w:left="-426" w:right="142"/>
        <w:rPr>
          <w:rFonts w:ascii="Aptos" w:hAnsi="Aptos" w:cs="Tahoma"/>
          <w:sz w:val="24"/>
          <w:szCs w:val="24"/>
          <w:lang w:val="it-IT"/>
        </w:rPr>
      </w:pPr>
      <w:r w:rsidRPr="00B803F9">
        <w:rPr>
          <w:rFonts w:ascii="Aptos" w:hAnsi="Aptos" w:cs="Tahoma"/>
          <w:sz w:val="24"/>
          <w:szCs w:val="24"/>
          <w:lang w:val="it-IT"/>
        </w:rPr>
        <w:t>E-MAIL</w:t>
      </w:r>
      <w:r w:rsidR="00570C95" w:rsidRPr="00B803F9">
        <w:rPr>
          <w:rFonts w:ascii="Aptos" w:hAnsi="Aptos" w:cs="Tahoma"/>
          <w:sz w:val="24"/>
          <w:szCs w:val="24"/>
          <w:lang w:val="it-IT"/>
        </w:rPr>
        <w:t xml:space="preserve"> </w:t>
      </w:r>
      <w:r w:rsidRPr="00B803F9">
        <w:rPr>
          <w:rFonts w:ascii="Aptos" w:hAnsi="Aptos" w:cs="Tahoma"/>
          <w:sz w:val="24"/>
          <w:szCs w:val="24"/>
          <w:lang w:val="it-IT"/>
        </w:rPr>
        <w:t>____________________________________________________________________________</w:t>
      </w:r>
    </w:p>
    <w:p w14:paraId="2ACA5D95" w14:textId="77777777" w:rsidR="00D32B86" w:rsidRPr="00B803F9" w:rsidRDefault="00D32B86" w:rsidP="00D32B86">
      <w:pPr>
        <w:spacing w:line="360" w:lineRule="auto"/>
        <w:ind w:left="-426" w:right="142"/>
        <w:rPr>
          <w:rFonts w:ascii="Aptos" w:hAnsi="Aptos" w:cs="Tahoma"/>
          <w:sz w:val="24"/>
          <w:szCs w:val="24"/>
          <w:lang w:val="it-IT"/>
        </w:rPr>
      </w:pPr>
      <w:r w:rsidRPr="00B803F9">
        <w:rPr>
          <w:rFonts w:ascii="Aptos" w:hAnsi="Aptos" w:cs="Tahoma"/>
          <w:sz w:val="24"/>
          <w:szCs w:val="24"/>
          <w:lang w:val="it-IT"/>
        </w:rPr>
        <w:t>TEL ______________________ FAX ____________________ SITO WEB _______________________</w:t>
      </w:r>
    </w:p>
    <w:p w14:paraId="3074E270" w14:textId="77777777" w:rsidR="00CD2803" w:rsidRPr="00B803F9" w:rsidRDefault="00CD2803" w:rsidP="00CD2803">
      <w:pPr>
        <w:spacing w:line="360" w:lineRule="auto"/>
        <w:ind w:left="-426" w:right="142"/>
        <w:rPr>
          <w:rFonts w:ascii="Aptos" w:hAnsi="Aptos" w:cs="Tahoma"/>
          <w:sz w:val="24"/>
          <w:szCs w:val="24"/>
          <w:lang w:val="it-IT"/>
        </w:rPr>
      </w:pPr>
      <w:r w:rsidRPr="00B803F9">
        <w:rPr>
          <w:rFonts w:ascii="Aptos" w:hAnsi="Aptos" w:cs="Tahoma"/>
          <w:sz w:val="24"/>
          <w:szCs w:val="24"/>
          <w:lang w:val="it-IT"/>
        </w:rPr>
        <w:t>CODICE DESTINARIO UNIVOCO (SDI): __________________________________________________</w:t>
      </w:r>
    </w:p>
    <w:p w14:paraId="0F1FBD34" w14:textId="77777777" w:rsidR="00CD2803" w:rsidRPr="00B803F9" w:rsidRDefault="00CD2803" w:rsidP="00CD2803">
      <w:pPr>
        <w:spacing w:line="360" w:lineRule="auto"/>
        <w:ind w:left="-426" w:right="142"/>
        <w:rPr>
          <w:rFonts w:ascii="Aptos" w:hAnsi="Aptos" w:cs="Tahoma"/>
          <w:sz w:val="24"/>
          <w:szCs w:val="24"/>
          <w:lang w:val="it-IT"/>
        </w:rPr>
      </w:pPr>
      <w:r w:rsidRPr="00B803F9">
        <w:rPr>
          <w:rFonts w:ascii="Aptos" w:hAnsi="Aptos" w:cs="Tahoma"/>
          <w:sz w:val="24"/>
          <w:szCs w:val="24"/>
          <w:lang w:val="it-IT"/>
        </w:rPr>
        <w:t>CASELLA POSTALE CERTIFICATA (PEC): _________________________________________________</w:t>
      </w:r>
    </w:p>
    <w:p w14:paraId="4FAA378D" w14:textId="77777777" w:rsidR="008D5AFD" w:rsidRDefault="008D5AFD" w:rsidP="00D32B86">
      <w:pPr>
        <w:spacing w:after="0"/>
        <w:ind w:left="-426" w:right="142"/>
        <w:rPr>
          <w:rFonts w:ascii="Tahoma" w:hAnsi="Tahoma" w:cs="Tahoma"/>
          <w:b/>
          <w:bCs/>
          <w:color w:val="007849"/>
          <w:sz w:val="28"/>
          <w:szCs w:val="28"/>
          <w:lang w:val="it-IT"/>
        </w:rPr>
      </w:pPr>
    </w:p>
    <w:p w14:paraId="77BCB561" w14:textId="77777777" w:rsidR="00B803F9" w:rsidRDefault="00B803F9" w:rsidP="00D32B86">
      <w:pPr>
        <w:spacing w:after="0"/>
        <w:ind w:left="-426" w:right="142"/>
        <w:rPr>
          <w:rFonts w:ascii="Tahoma" w:hAnsi="Tahoma" w:cs="Tahoma"/>
          <w:b/>
          <w:bCs/>
          <w:color w:val="007849"/>
          <w:sz w:val="28"/>
          <w:szCs w:val="28"/>
          <w:lang w:val="it-IT"/>
        </w:rPr>
      </w:pPr>
    </w:p>
    <w:p w14:paraId="67CCFEFD" w14:textId="77777777" w:rsidR="00B803F9" w:rsidRDefault="00B803F9" w:rsidP="00D32B86">
      <w:pPr>
        <w:spacing w:after="0"/>
        <w:ind w:left="-426" w:right="142"/>
        <w:rPr>
          <w:rFonts w:ascii="Tahoma" w:hAnsi="Tahoma" w:cs="Tahoma"/>
          <w:b/>
          <w:bCs/>
          <w:color w:val="007849"/>
          <w:sz w:val="28"/>
          <w:szCs w:val="28"/>
          <w:lang w:val="it-IT"/>
        </w:rPr>
      </w:pPr>
    </w:p>
    <w:p w14:paraId="2B3A73B5" w14:textId="77777777" w:rsidR="00917EA8" w:rsidRDefault="00917EA8" w:rsidP="00D32B86">
      <w:pPr>
        <w:spacing w:after="0"/>
        <w:ind w:left="-426" w:right="142"/>
        <w:rPr>
          <w:rFonts w:ascii="Tahoma" w:hAnsi="Tahoma" w:cs="Tahoma"/>
          <w:b/>
          <w:bCs/>
          <w:color w:val="007849"/>
          <w:sz w:val="28"/>
          <w:szCs w:val="28"/>
          <w:lang w:val="it-IT"/>
        </w:rPr>
      </w:pPr>
    </w:p>
    <w:p w14:paraId="6267157E" w14:textId="77777777" w:rsidR="00B803F9" w:rsidRDefault="00B803F9" w:rsidP="00D32B86">
      <w:pPr>
        <w:spacing w:after="0"/>
        <w:ind w:left="-426" w:right="142"/>
        <w:rPr>
          <w:rFonts w:ascii="Tahoma" w:hAnsi="Tahoma" w:cs="Tahoma"/>
          <w:b/>
          <w:bCs/>
          <w:color w:val="007849"/>
          <w:sz w:val="28"/>
          <w:szCs w:val="28"/>
          <w:lang w:val="it-IT"/>
        </w:rPr>
      </w:pPr>
    </w:p>
    <w:p w14:paraId="5021F6E3" w14:textId="77777777" w:rsidR="00D32B86" w:rsidRPr="00D10B89" w:rsidRDefault="00CD2803" w:rsidP="00D32B86">
      <w:pPr>
        <w:spacing w:after="0"/>
        <w:ind w:left="-426" w:right="142"/>
        <w:rPr>
          <w:rFonts w:ascii="Aptos" w:hAnsi="Aptos" w:cs="Tahoma"/>
          <w:b/>
          <w:bCs/>
          <w:color w:val="007849"/>
          <w:sz w:val="32"/>
          <w:szCs w:val="32"/>
          <w:lang w:val="it-IT"/>
        </w:rPr>
      </w:pPr>
      <w:r w:rsidRPr="00D10B89">
        <w:rPr>
          <w:rFonts w:ascii="Aptos" w:hAnsi="Aptos" w:cs="Tahoma"/>
          <w:b/>
          <w:bCs/>
          <w:color w:val="007849"/>
          <w:sz w:val="32"/>
          <w:szCs w:val="32"/>
          <w:lang w:val="it-IT"/>
        </w:rPr>
        <w:lastRenderedPageBreak/>
        <w:t>CONTATTI REFERENTI AZIENDALI</w:t>
      </w:r>
    </w:p>
    <w:p w14:paraId="42093410" w14:textId="19BB8718" w:rsidR="00D32B86" w:rsidRPr="00D10B89" w:rsidRDefault="00D32B86" w:rsidP="00D32B86">
      <w:pPr>
        <w:ind w:left="-426" w:right="142"/>
        <w:rPr>
          <w:rFonts w:ascii="Aptos" w:hAnsi="Aptos" w:cs="Tahoma"/>
          <w:b/>
          <w:bCs/>
          <w:color w:val="007849"/>
          <w:sz w:val="24"/>
          <w:szCs w:val="32"/>
          <w:lang w:val="it-IT"/>
        </w:rPr>
      </w:pPr>
      <w:r w:rsidRPr="00D10B89">
        <w:rPr>
          <w:rFonts w:ascii="Aptos" w:hAnsi="Aptos" w:cs="Tahoma"/>
          <w:b/>
          <w:bCs/>
          <w:color w:val="007849"/>
          <w:sz w:val="24"/>
          <w:szCs w:val="32"/>
          <w:lang w:val="it-IT"/>
        </w:rPr>
        <w:t xml:space="preserve">a cui saranno indirizzate tutte le comunicazioni </w:t>
      </w:r>
      <w:r w:rsidR="005D77C8" w:rsidRPr="00D10B89">
        <w:rPr>
          <w:rFonts w:ascii="Aptos" w:hAnsi="Aptos" w:cs="Tahoma"/>
          <w:b/>
          <w:bCs/>
          <w:color w:val="007849"/>
          <w:sz w:val="24"/>
          <w:szCs w:val="32"/>
          <w:lang w:val="it-IT"/>
        </w:rPr>
        <w:t xml:space="preserve">di carattere organizzativo e logistico </w:t>
      </w:r>
      <w:r w:rsidRPr="00D10B89">
        <w:rPr>
          <w:rFonts w:ascii="Aptos" w:hAnsi="Aptos" w:cs="Tahoma"/>
          <w:b/>
          <w:bCs/>
          <w:color w:val="007849"/>
          <w:sz w:val="24"/>
          <w:szCs w:val="32"/>
          <w:lang w:val="it-IT"/>
        </w:rPr>
        <w:t xml:space="preserve">relative </w:t>
      </w:r>
      <w:r w:rsidR="005D77C8" w:rsidRPr="00D10B89">
        <w:rPr>
          <w:rFonts w:ascii="Aptos" w:hAnsi="Aptos" w:cs="Tahoma"/>
          <w:b/>
          <w:bCs/>
          <w:color w:val="007849"/>
          <w:sz w:val="24"/>
          <w:szCs w:val="32"/>
          <w:lang w:val="it-IT"/>
        </w:rPr>
        <w:t>alla fiera</w:t>
      </w:r>
      <w:r w:rsidR="00CD2803" w:rsidRPr="00D10B89">
        <w:rPr>
          <w:rFonts w:ascii="Aptos" w:hAnsi="Aptos" w:cs="Tahoma"/>
          <w:b/>
          <w:bCs/>
          <w:color w:val="007849"/>
          <w:sz w:val="24"/>
          <w:szCs w:val="32"/>
          <w:lang w:val="it-IT"/>
        </w:rPr>
        <w:t xml:space="preserve"> da parte dell’ente fieristico e ANIE</w:t>
      </w:r>
      <w:r w:rsidR="00766B93">
        <w:rPr>
          <w:rFonts w:ascii="Aptos" w:hAnsi="Aptos" w:cs="Tahoma"/>
          <w:b/>
          <w:bCs/>
          <w:color w:val="007849"/>
          <w:sz w:val="24"/>
          <w:szCs w:val="32"/>
          <w:lang w:val="it-IT"/>
        </w:rPr>
        <w:t>/ICE</w:t>
      </w:r>
      <w:r w:rsidR="00CD2803" w:rsidRPr="00D10B89">
        <w:rPr>
          <w:rFonts w:ascii="Aptos" w:hAnsi="Aptos" w:cs="Tahoma"/>
          <w:b/>
          <w:bCs/>
          <w:color w:val="007849"/>
          <w:sz w:val="24"/>
          <w:szCs w:val="32"/>
          <w:lang w:val="it-IT"/>
        </w:rPr>
        <w:t>:</w:t>
      </w:r>
    </w:p>
    <w:p w14:paraId="761F1C3B" w14:textId="77777777" w:rsidR="00F978AC" w:rsidRPr="00D10B89" w:rsidRDefault="00F978AC" w:rsidP="00CB7141">
      <w:pPr>
        <w:spacing w:line="360" w:lineRule="auto"/>
        <w:ind w:left="-426" w:right="142"/>
        <w:rPr>
          <w:rFonts w:ascii="Aptos" w:hAnsi="Aptos" w:cs="Tahoma"/>
          <w:sz w:val="24"/>
          <w:szCs w:val="24"/>
          <w:lang w:val="it-IT"/>
        </w:rPr>
      </w:pPr>
      <w:r w:rsidRPr="00D10B89">
        <w:rPr>
          <w:rFonts w:ascii="Aptos" w:hAnsi="Aptos" w:cs="Tahoma"/>
          <w:noProof/>
          <w:sz w:val="24"/>
          <w:szCs w:val="24"/>
          <w:lang w:val="it-IT"/>
        </w:rPr>
        <w:t xml:space="preserve">NOME E COGNOME </w:t>
      </w:r>
      <w:r w:rsidR="00D32B86" w:rsidRPr="00D10B89">
        <w:rPr>
          <w:rFonts w:ascii="Aptos" w:hAnsi="Aptos" w:cs="Tahoma"/>
          <w:noProof/>
          <w:sz w:val="24"/>
          <w:szCs w:val="24"/>
          <w:lang w:val="it-IT"/>
        </w:rPr>
        <w:t>_____________</w:t>
      </w:r>
      <w:r w:rsidRPr="00D10B89">
        <w:rPr>
          <w:rFonts w:ascii="Aptos" w:hAnsi="Aptos" w:cs="Tahoma"/>
          <w:noProof/>
          <w:sz w:val="24"/>
          <w:szCs w:val="24"/>
          <w:lang w:val="it-IT"/>
        </w:rPr>
        <w:t>______________________________________________</w:t>
      </w:r>
      <w:r w:rsidR="008D5AFD" w:rsidRPr="00D10B89">
        <w:rPr>
          <w:rFonts w:ascii="Aptos" w:hAnsi="Aptos" w:cs="Tahoma"/>
          <w:noProof/>
          <w:sz w:val="24"/>
          <w:szCs w:val="24"/>
          <w:lang w:val="it-IT"/>
        </w:rPr>
        <w:t>_</w:t>
      </w:r>
      <w:r w:rsidRPr="00D10B89">
        <w:rPr>
          <w:rFonts w:ascii="Aptos" w:hAnsi="Aptos" w:cs="Tahoma"/>
          <w:noProof/>
          <w:sz w:val="24"/>
          <w:szCs w:val="24"/>
          <w:lang w:val="it-IT"/>
        </w:rPr>
        <w:t>______</w:t>
      </w:r>
    </w:p>
    <w:p w14:paraId="228AFC25" w14:textId="77777777" w:rsidR="008D5AFD" w:rsidRPr="00D10B89" w:rsidRDefault="008D5AFD" w:rsidP="00CB7141">
      <w:pPr>
        <w:spacing w:line="360" w:lineRule="auto"/>
        <w:ind w:left="-426" w:right="142"/>
        <w:rPr>
          <w:rFonts w:ascii="Aptos" w:hAnsi="Aptos" w:cs="Tahoma"/>
          <w:sz w:val="24"/>
          <w:szCs w:val="24"/>
          <w:lang w:val="it-IT"/>
        </w:rPr>
      </w:pPr>
      <w:r w:rsidRPr="00D10B89">
        <w:rPr>
          <w:rFonts w:ascii="Aptos" w:hAnsi="Aptos" w:cs="Tahoma"/>
          <w:sz w:val="24"/>
          <w:szCs w:val="24"/>
          <w:lang w:val="it-IT"/>
        </w:rPr>
        <w:t>RUOLO AZIENDALE__________________________________________________________________</w:t>
      </w:r>
    </w:p>
    <w:p w14:paraId="48F7E2E5" w14:textId="77777777" w:rsidR="00F978AC" w:rsidRPr="00D10B89" w:rsidRDefault="00F978AC" w:rsidP="00CB7141">
      <w:pPr>
        <w:spacing w:line="360" w:lineRule="auto"/>
        <w:ind w:left="-426" w:right="142"/>
        <w:rPr>
          <w:rFonts w:ascii="Aptos" w:hAnsi="Aptos" w:cs="Tahoma"/>
          <w:sz w:val="24"/>
          <w:szCs w:val="24"/>
          <w:lang w:val="it-IT"/>
        </w:rPr>
      </w:pPr>
      <w:r w:rsidRPr="00D10B89">
        <w:rPr>
          <w:rFonts w:ascii="Aptos" w:hAnsi="Aptos" w:cs="Tahoma"/>
          <w:sz w:val="24"/>
          <w:szCs w:val="24"/>
          <w:lang w:val="it-IT"/>
        </w:rPr>
        <w:t>E-MAIL ____________________________________________________________________________</w:t>
      </w:r>
    </w:p>
    <w:p w14:paraId="643B81FD" w14:textId="77777777" w:rsidR="00D10B89" w:rsidRDefault="005D77C8" w:rsidP="00D10B89">
      <w:pPr>
        <w:spacing w:line="360" w:lineRule="auto"/>
        <w:ind w:left="-426" w:right="142"/>
        <w:rPr>
          <w:rFonts w:ascii="Aptos" w:hAnsi="Aptos" w:cs="Tahoma"/>
          <w:sz w:val="24"/>
          <w:szCs w:val="24"/>
          <w:lang w:val="it-IT"/>
        </w:rPr>
      </w:pPr>
      <w:r w:rsidRPr="00D10B89">
        <w:rPr>
          <w:rFonts w:ascii="Aptos" w:hAnsi="Aptos" w:cs="Tahoma"/>
          <w:sz w:val="24"/>
          <w:szCs w:val="24"/>
          <w:lang w:val="it-IT"/>
        </w:rPr>
        <w:t xml:space="preserve">TEL _________________________ CELL ________________________________________________ </w:t>
      </w:r>
    </w:p>
    <w:p w14:paraId="0E916A19" w14:textId="77777777" w:rsidR="00D10B89" w:rsidRDefault="00D10B89" w:rsidP="00766B93">
      <w:pPr>
        <w:spacing w:after="0" w:line="240" w:lineRule="auto"/>
        <w:ind w:left="-426" w:right="142"/>
        <w:rPr>
          <w:rFonts w:ascii="Aptos" w:hAnsi="Aptos" w:cs="Tahoma"/>
          <w:b/>
          <w:bCs/>
          <w:color w:val="007849"/>
          <w:sz w:val="32"/>
          <w:szCs w:val="32"/>
          <w:lang w:val="it-IT"/>
        </w:rPr>
      </w:pPr>
    </w:p>
    <w:p w14:paraId="27EC3DB4" w14:textId="35D38490" w:rsidR="00D10B89" w:rsidRDefault="00F978AC" w:rsidP="00D10B89">
      <w:pPr>
        <w:spacing w:after="0" w:line="360" w:lineRule="auto"/>
        <w:ind w:left="-426" w:right="142"/>
        <w:rPr>
          <w:rFonts w:ascii="Aptos" w:hAnsi="Aptos" w:cs="Tahoma"/>
          <w:sz w:val="24"/>
          <w:szCs w:val="24"/>
          <w:lang w:val="it-IT"/>
        </w:rPr>
      </w:pPr>
      <w:r w:rsidRPr="00D10B89">
        <w:rPr>
          <w:rFonts w:ascii="Aptos" w:hAnsi="Aptos" w:cs="Tahoma"/>
          <w:b/>
          <w:bCs/>
          <w:color w:val="007849"/>
          <w:sz w:val="32"/>
          <w:szCs w:val="32"/>
          <w:lang w:val="it-IT"/>
        </w:rPr>
        <w:t>DETTAGLI DELLO STAND RICHIESTO</w:t>
      </w:r>
    </w:p>
    <w:p w14:paraId="7A55069F" w14:textId="6A39011A" w:rsidR="005D77C8" w:rsidRPr="00D10B89" w:rsidRDefault="00F978AC" w:rsidP="00D10B89">
      <w:pPr>
        <w:spacing w:after="0" w:line="360" w:lineRule="auto"/>
        <w:ind w:left="-426" w:right="142"/>
        <w:rPr>
          <w:rFonts w:ascii="Aptos" w:hAnsi="Aptos" w:cs="Tahoma"/>
          <w:sz w:val="24"/>
          <w:szCs w:val="24"/>
          <w:lang w:val="it-IT"/>
        </w:rPr>
      </w:pPr>
      <w:r w:rsidRPr="00D10B89">
        <w:rPr>
          <w:rFonts w:ascii="Aptos" w:hAnsi="Aptos" w:cs="Tahoma"/>
          <w:szCs w:val="24"/>
          <w:lang w:val="it-IT"/>
        </w:rPr>
        <w:t xml:space="preserve">Indicare </w:t>
      </w:r>
      <w:r w:rsidR="005D77C8" w:rsidRPr="00D10B89">
        <w:rPr>
          <w:rFonts w:ascii="Aptos" w:hAnsi="Aptos" w:cs="Tahoma"/>
          <w:szCs w:val="24"/>
          <w:lang w:val="it-IT"/>
        </w:rPr>
        <w:t>la metratura richiesta e gli eventuali lati liberi:</w:t>
      </w:r>
    </w:p>
    <w:p w14:paraId="2AEBFA9F" w14:textId="77777777" w:rsidR="005D77C8" w:rsidRPr="00D10B89" w:rsidRDefault="005D77C8" w:rsidP="005E5ADC">
      <w:pPr>
        <w:spacing w:after="0" w:line="360" w:lineRule="auto"/>
        <w:ind w:right="142"/>
        <w:rPr>
          <w:rFonts w:ascii="Aptos" w:hAnsi="Aptos" w:cs="Tahoma"/>
          <w:sz w:val="12"/>
          <w:szCs w:val="14"/>
          <w:lang w:val="it-IT"/>
        </w:rPr>
      </w:pPr>
    </w:p>
    <w:p w14:paraId="39FA7F27" w14:textId="51904A0F" w:rsidR="00B46A52" w:rsidRPr="00D10B89" w:rsidRDefault="005D77C8" w:rsidP="005D77C8">
      <w:pPr>
        <w:spacing w:after="0" w:line="360" w:lineRule="auto"/>
        <w:ind w:right="142"/>
        <w:rPr>
          <w:rFonts w:ascii="Aptos" w:hAnsi="Aptos" w:cs="Tahoma"/>
          <w:szCs w:val="24"/>
          <w:lang w:val="it-IT"/>
        </w:rPr>
      </w:pPr>
      <w:r w:rsidRPr="00D10B89">
        <w:rPr>
          <w:rFonts w:ascii="Aptos" w:hAnsi="Aptos" w:cs="Tahoma"/>
          <w:b/>
          <w:sz w:val="32"/>
          <w:szCs w:val="24"/>
          <w:lang w:val="it-IT"/>
        </w:rPr>
        <w:sym w:font="Symbol" w:char="F0F0"/>
      </w:r>
      <w:r w:rsidRPr="00D10B89">
        <w:rPr>
          <w:rFonts w:ascii="Aptos" w:hAnsi="Aptos" w:cs="Tahoma"/>
          <w:szCs w:val="24"/>
          <w:lang w:val="it-IT"/>
        </w:rPr>
        <w:t xml:space="preserve"> </w:t>
      </w:r>
      <w:r w:rsidR="004B169E" w:rsidRPr="00D10B89">
        <w:rPr>
          <w:rFonts w:ascii="Aptos" w:hAnsi="Aptos" w:cs="Tahoma"/>
          <w:b/>
          <w:bCs/>
          <w:color w:val="007849"/>
          <w:sz w:val="28"/>
          <w:szCs w:val="32"/>
          <w:lang w:val="it-IT"/>
        </w:rPr>
        <w:t>Area GOLD</w:t>
      </w:r>
    </w:p>
    <w:p w14:paraId="59ECC964" w14:textId="53DC2FBD" w:rsidR="005D77C8" w:rsidRPr="00D10B89" w:rsidRDefault="005D77C8" w:rsidP="005D77C8">
      <w:pPr>
        <w:spacing w:after="0" w:line="360" w:lineRule="auto"/>
        <w:ind w:right="142"/>
        <w:rPr>
          <w:rFonts w:ascii="Aptos" w:hAnsi="Aptos" w:cs="Tahoma"/>
          <w:szCs w:val="24"/>
          <w:lang w:val="it-IT"/>
        </w:rPr>
      </w:pPr>
      <w:r w:rsidRPr="00D10B89">
        <w:rPr>
          <w:rFonts w:ascii="Aptos" w:hAnsi="Aptos" w:cs="Tahoma"/>
          <w:b/>
          <w:szCs w:val="24"/>
          <w:lang w:val="it-IT"/>
        </w:rPr>
        <w:t>MQ RICHIESTI</w:t>
      </w:r>
      <w:r w:rsidR="00B46A52" w:rsidRPr="00D10B89">
        <w:rPr>
          <w:rFonts w:ascii="Aptos" w:hAnsi="Aptos" w:cs="Tahoma"/>
          <w:szCs w:val="24"/>
          <w:lang w:val="it-IT"/>
        </w:rPr>
        <w:t>:</w:t>
      </w:r>
      <w:r w:rsidR="00B46A52" w:rsidRPr="00D10B89">
        <w:rPr>
          <w:rFonts w:ascii="Aptos" w:hAnsi="Aptos" w:cs="Tahoma"/>
          <w:szCs w:val="24"/>
          <w:lang w:val="it-IT"/>
        </w:rPr>
        <w:tab/>
      </w:r>
      <w:r w:rsidR="00B46A52" w:rsidRPr="00D10B89">
        <w:rPr>
          <w:rFonts w:ascii="Aptos" w:hAnsi="Aptos" w:cs="Tahoma"/>
          <w:szCs w:val="24"/>
          <w:lang w:val="it-IT"/>
        </w:rPr>
        <w:tab/>
        <w:t>________________</w:t>
      </w:r>
    </w:p>
    <w:p w14:paraId="6BF6F371" w14:textId="412046B1" w:rsidR="006A405B" w:rsidRPr="00D10B89" w:rsidRDefault="006A405B" w:rsidP="00B46A52">
      <w:pPr>
        <w:spacing w:after="0" w:line="360" w:lineRule="auto"/>
        <w:ind w:right="142"/>
        <w:rPr>
          <w:rFonts w:ascii="Aptos" w:hAnsi="Aptos" w:cs="Tahoma"/>
          <w:szCs w:val="24"/>
          <w:lang w:val="it-IT"/>
        </w:rPr>
      </w:pPr>
      <w:r w:rsidRPr="00D10B89">
        <w:rPr>
          <w:rFonts w:ascii="Aptos" w:hAnsi="Aptos" w:cs="Tahoma"/>
          <w:b/>
          <w:szCs w:val="24"/>
          <w:lang w:val="it-IT"/>
        </w:rPr>
        <w:t>N. LATI LIBERI RICHIESTI</w:t>
      </w:r>
      <w:r w:rsidRPr="00D10B89">
        <w:rPr>
          <w:rFonts w:ascii="Aptos" w:hAnsi="Aptos" w:cs="Tahoma"/>
          <w:szCs w:val="24"/>
          <w:lang w:val="it-IT"/>
        </w:rPr>
        <w:t xml:space="preserve">: </w:t>
      </w:r>
      <w:r w:rsidR="00B46A52" w:rsidRPr="00D10B89">
        <w:rPr>
          <w:rFonts w:ascii="Aptos" w:hAnsi="Aptos" w:cs="Tahoma"/>
          <w:szCs w:val="24"/>
          <w:lang w:val="it-IT"/>
        </w:rPr>
        <w:tab/>
      </w:r>
      <w:r w:rsidRPr="00D10B89">
        <w:rPr>
          <w:rFonts w:ascii="Aptos" w:hAnsi="Aptos" w:cs="Tahoma"/>
          <w:szCs w:val="24"/>
          <w:lang w:val="it-IT"/>
        </w:rPr>
        <w:t>__________</w:t>
      </w:r>
      <w:r w:rsidR="00B46A52" w:rsidRPr="00D10B89">
        <w:rPr>
          <w:rFonts w:ascii="Aptos" w:hAnsi="Aptos" w:cs="Tahoma"/>
          <w:szCs w:val="24"/>
          <w:lang w:val="it-IT"/>
        </w:rPr>
        <w:t>______</w:t>
      </w:r>
    </w:p>
    <w:p w14:paraId="520C2D4D" w14:textId="77777777" w:rsidR="004B169E" w:rsidRPr="00D10B89" w:rsidRDefault="004B169E" w:rsidP="004B169E">
      <w:pPr>
        <w:spacing w:after="0" w:line="240" w:lineRule="auto"/>
        <w:ind w:right="142"/>
        <w:rPr>
          <w:rFonts w:ascii="Aptos" w:hAnsi="Aptos" w:cs="Tahoma"/>
          <w:b/>
          <w:sz w:val="20"/>
          <w:szCs w:val="20"/>
          <w:lang w:val="it-IT"/>
        </w:rPr>
      </w:pPr>
    </w:p>
    <w:p w14:paraId="46BFC507" w14:textId="27760B79" w:rsidR="004B169E" w:rsidRPr="00D10B89" w:rsidRDefault="004B169E" w:rsidP="004B169E">
      <w:pPr>
        <w:spacing w:after="0" w:line="360" w:lineRule="auto"/>
        <w:ind w:right="142"/>
        <w:rPr>
          <w:rFonts w:ascii="Aptos" w:hAnsi="Aptos" w:cs="Tahoma"/>
          <w:szCs w:val="24"/>
          <w:lang w:val="it-IT"/>
        </w:rPr>
      </w:pPr>
      <w:r w:rsidRPr="00D10B89">
        <w:rPr>
          <w:rFonts w:ascii="Aptos" w:hAnsi="Aptos" w:cs="Tahoma"/>
          <w:b/>
          <w:sz w:val="32"/>
          <w:szCs w:val="24"/>
          <w:lang w:val="it-IT"/>
        </w:rPr>
        <w:sym w:font="Symbol" w:char="F0F0"/>
      </w:r>
      <w:r w:rsidRPr="00D10B89">
        <w:rPr>
          <w:rFonts w:ascii="Aptos" w:hAnsi="Aptos" w:cs="Tahoma"/>
          <w:szCs w:val="24"/>
          <w:lang w:val="it-IT"/>
        </w:rPr>
        <w:t xml:space="preserve"> </w:t>
      </w:r>
      <w:r w:rsidRPr="00D10B89">
        <w:rPr>
          <w:rFonts w:ascii="Aptos" w:hAnsi="Aptos" w:cs="Tahoma"/>
          <w:b/>
          <w:bCs/>
          <w:color w:val="007849"/>
          <w:sz w:val="28"/>
          <w:szCs w:val="32"/>
          <w:lang w:val="it-IT"/>
        </w:rPr>
        <w:t>Area SILVER</w:t>
      </w:r>
    </w:p>
    <w:p w14:paraId="45F683D2" w14:textId="60888C90" w:rsidR="004B169E" w:rsidRPr="00D10B89" w:rsidRDefault="004B169E" w:rsidP="004B169E">
      <w:pPr>
        <w:spacing w:after="0" w:line="360" w:lineRule="auto"/>
        <w:ind w:right="142"/>
        <w:rPr>
          <w:rFonts w:ascii="Aptos" w:hAnsi="Aptos" w:cs="Tahoma"/>
          <w:szCs w:val="24"/>
          <w:lang w:val="it-IT"/>
        </w:rPr>
      </w:pPr>
      <w:r w:rsidRPr="00D10B89">
        <w:rPr>
          <w:rFonts w:ascii="Aptos" w:hAnsi="Aptos" w:cs="Tahoma"/>
          <w:b/>
          <w:szCs w:val="24"/>
          <w:lang w:val="it-IT"/>
        </w:rPr>
        <w:t>MQ RICHIESTI</w:t>
      </w:r>
      <w:r w:rsidRPr="00D10B89">
        <w:rPr>
          <w:rFonts w:ascii="Aptos" w:hAnsi="Aptos" w:cs="Tahoma"/>
          <w:szCs w:val="24"/>
          <w:lang w:val="it-IT"/>
        </w:rPr>
        <w:t>:</w:t>
      </w:r>
      <w:r w:rsidRPr="00D10B89">
        <w:rPr>
          <w:rFonts w:ascii="Aptos" w:hAnsi="Aptos" w:cs="Tahoma"/>
          <w:szCs w:val="24"/>
          <w:lang w:val="it-IT"/>
        </w:rPr>
        <w:tab/>
      </w:r>
      <w:r w:rsidRPr="00D10B89">
        <w:rPr>
          <w:rFonts w:ascii="Aptos" w:hAnsi="Aptos" w:cs="Tahoma"/>
          <w:szCs w:val="24"/>
          <w:lang w:val="it-IT"/>
        </w:rPr>
        <w:tab/>
      </w:r>
      <w:r w:rsidR="007C55FB" w:rsidRPr="00D10B89">
        <w:rPr>
          <w:rFonts w:ascii="Aptos" w:hAnsi="Aptos" w:cs="Tahoma"/>
          <w:szCs w:val="24"/>
          <w:lang w:val="it-IT"/>
        </w:rPr>
        <w:t>________________</w:t>
      </w:r>
    </w:p>
    <w:p w14:paraId="4CE4E6E1" w14:textId="77777777" w:rsidR="00D10B89" w:rsidRDefault="004B169E" w:rsidP="00D10B89">
      <w:pPr>
        <w:spacing w:after="0" w:line="360" w:lineRule="auto"/>
        <w:ind w:right="142"/>
        <w:rPr>
          <w:rFonts w:ascii="Aptos" w:hAnsi="Aptos" w:cs="Tahoma"/>
          <w:szCs w:val="24"/>
          <w:lang w:val="it-IT"/>
        </w:rPr>
      </w:pPr>
      <w:r w:rsidRPr="00D10B89">
        <w:rPr>
          <w:rFonts w:ascii="Aptos" w:hAnsi="Aptos" w:cs="Tahoma"/>
          <w:b/>
          <w:szCs w:val="24"/>
          <w:lang w:val="it-IT"/>
        </w:rPr>
        <w:t>N. LATI LIBERI RICHIESTI</w:t>
      </w:r>
      <w:r w:rsidRPr="00D10B89">
        <w:rPr>
          <w:rFonts w:ascii="Aptos" w:hAnsi="Aptos" w:cs="Tahoma"/>
          <w:szCs w:val="24"/>
          <w:lang w:val="it-IT"/>
        </w:rPr>
        <w:t xml:space="preserve">: </w:t>
      </w:r>
      <w:r w:rsidRPr="00D10B89">
        <w:rPr>
          <w:rFonts w:ascii="Aptos" w:hAnsi="Aptos" w:cs="Tahoma"/>
          <w:szCs w:val="24"/>
          <w:lang w:val="it-IT"/>
        </w:rPr>
        <w:tab/>
      </w:r>
      <w:r w:rsidR="007C55FB" w:rsidRPr="00D10B89">
        <w:rPr>
          <w:rFonts w:ascii="Aptos" w:hAnsi="Aptos" w:cs="Tahoma"/>
          <w:szCs w:val="24"/>
          <w:lang w:val="it-IT"/>
        </w:rPr>
        <w:t>________________</w:t>
      </w:r>
    </w:p>
    <w:p w14:paraId="1A8E1239" w14:textId="77777777" w:rsidR="00D10B89" w:rsidRDefault="00D10B89" w:rsidP="00D10B89">
      <w:pPr>
        <w:spacing w:after="0" w:line="360" w:lineRule="auto"/>
        <w:ind w:left="-426" w:right="142"/>
        <w:rPr>
          <w:rFonts w:ascii="Aptos" w:hAnsi="Aptos" w:cs="Tahoma"/>
          <w:szCs w:val="24"/>
          <w:lang w:val="it-IT"/>
        </w:rPr>
      </w:pPr>
    </w:p>
    <w:p w14:paraId="6E82D92E" w14:textId="77777777" w:rsidR="00D10B89" w:rsidRPr="00D10B89" w:rsidRDefault="00D10B89" w:rsidP="00D10B89">
      <w:pPr>
        <w:widowControl w:val="0"/>
        <w:autoSpaceDE w:val="0"/>
        <w:autoSpaceDN w:val="0"/>
        <w:adjustRightInd w:val="0"/>
        <w:spacing w:after="0" w:line="240" w:lineRule="auto"/>
        <w:ind w:left="-426" w:right="38"/>
        <w:jc w:val="both"/>
        <w:rPr>
          <w:rFonts w:ascii="Aptos" w:hAnsi="Aptos" w:cs="Tahoma"/>
          <w:b/>
          <w:bCs/>
          <w:color w:val="007849"/>
          <w:lang w:val="it-IT"/>
        </w:rPr>
      </w:pPr>
      <w:r w:rsidRPr="00D10B89">
        <w:rPr>
          <w:rFonts w:ascii="Aptos" w:hAnsi="Aptos" w:cs="Tahoma"/>
          <w:b/>
          <w:bCs/>
          <w:color w:val="007849"/>
          <w:lang w:val="it-IT"/>
        </w:rPr>
        <w:t>L’offerta servizi per le aziende partecipanti alla collettiva italiana comprende quanto segue:</w:t>
      </w:r>
    </w:p>
    <w:p w14:paraId="2CD29DD1" w14:textId="77777777" w:rsidR="00D10B89" w:rsidRPr="00D10B89" w:rsidRDefault="00D10B89" w:rsidP="00D10B89">
      <w:pPr>
        <w:widowControl w:val="0"/>
        <w:autoSpaceDE w:val="0"/>
        <w:autoSpaceDN w:val="0"/>
        <w:adjustRightInd w:val="0"/>
        <w:spacing w:after="0" w:line="240" w:lineRule="auto"/>
        <w:ind w:right="38" w:hanging="426"/>
        <w:jc w:val="both"/>
        <w:rPr>
          <w:rFonts w:ascii="Aptos" w:hAnsi="Aptos" w:cs="Tahoma"/>
          <w:b/>
          <w:bCs/>
          <w:color w:val="007849"/>
          <w:sz w:val="16"/>
          <w:szCs w:val="16"/>
          <w:lang w:val="it-IT"/>
        </w:rPr>
      </w:pPr>
    </w:p>
    <w:p w14:paraId="26FD282E" w14:textId="77777777" w:rsidR="00D10B89" w:rsidRPr="00D10B89" w:rsidRDefault="00D10B89" w:rsidP="00766B93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1" w:hanging="426"/>
        <w:jc w:val="both"/>
        <w:rPr>
          <w:rFonts w:ascii="Aptos" w:hAnsi="Aptos" w:cs="Tahoma"/>
          <w:lang w:val="it-IT"/>
        </w:rPr>
      </w:pPr>
      <w:r w:rsidRPr="00D10B89">
        <w:rPr>
          <w:rFonts w:ascii="Aptos" w:hAnsi="Aptos" w:cs="Tahoma"/>
          <w:b/>
          <w:lang w:val="it-IT"/>
        </w:rPr>
        <w:t>Affitto area</w:t>
      </w:r>
      <w:bookmarkStart w:id="0" w:name="OLE_LINK6"/>
      <w:r w:rsidRPr="00D10B89">
        <w:rPr>
          <w:rFonts w:ascii="Aptos" w:hAnsi="Aptos" w:cs="Tahoma"/>
          <w:b/>
          <w:lang w:val="it-IT"/>
        </w:rPr>
        <w:t xml:space="preserve"> espositiva</w:t>
      </w:r>
      <w:r w:rsidRPr="00D10B89">
        <w:rPr>
          <w:rFonts w:ascii="Aptos" w:hAnsi="Aptos" w:cs="Tahoma"/>
          <w:lang w:val="it-IT"/>
        </w:rPr>
        <w:t>;</w:t>
      </w:r>
    </w:p>
    <w:p w14:paraId="58FB2A9A" w14:textId="77777777" w:rsidR="00D10B89" w:rsidRPr="009D04AC" w:rsidRDefault="00D10B89" w:rsidP="00766B93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1" w:hanging="426"/>
        <w:jc w:val="both"/>
        <w:rPr>
          <w:rFonts w:ascii="Aptos" w:hAnsi="Aptos" w:cs="Tahoma"/>
          <w:lang w:val="it-IT"/>
        </w:rPr>
      </w:pPr>
      <w:r w:rsidRPr="00D10B89">
        <w:rPr>
          <w:rFonts w:ascii="Aptos" w:hAnsi="Aptos" w:cs="Tahoma"/>
          <w:b/>
          <w:lang w:val="it-IT"/>
        </w:rPr>
        <w:t xml:space="preserve">Allestimento e arredamento degli stand aziendali secondo un progetto comune ICE-ANIE </w:t>
      </w:r>
      <w:r w:rsidRPr="00D10B89">
        <w:rPr>
          <w:rFonts w:ascii="Aptos" w:hAnsi="Aptos" w:cs="Tahoma"/>
          <w:lang w:val="it-IT"/>
        </w:rPr>
        <w:t xml:space="preserve">che prevede, per un lotto minimo di 9 mq, i seguenti elementi d’arredo (come da </w:t>
      </w:r>
      <w:r w:rsidRPr="00D10B89">
        <w:rPr>
          <w:rFonts w:ascii="Aptos" w:hAnsi="Aptos" w:cs="Tahoma"/>
          <w:b/>
          <w:lang w:val="it-IT"/>
        </w:rPr>
        <w:t>rendering allegato</w:t>
      </w:r>
      <w:r w:rsidRPr="00D10B89">
        <w:rPr>
          <w:rFonts w:ascii="Aptos" w:hAnsi="Aptos" w:cs="Tahoma"/>
          <w:lang w:val="it-IT"/>
        </w:rPr>
        <w:t xml:space="preserve">): 1 </w:t>
      </w:r>
      <w:r w:rsidRPr="009D04AC">
        <w:rPr>
          <w:rFonts w:ascii="Aptos" w:hAnsi="Aptos" w:cs="Tahoma"/>
          <w:lang w:val="it-IT"/>
        </w:rPr>
        <w:t xml:space="preserve">tavolo rotondo bianco, 4 sedie bianche, 1 armadietto con chiusura che può avere funzione da reception desk, 1 cestino portarifiuti, 1 storage-sgabuzzino (su richiesta), 1 appendiabiti, 1 porta cataloghi e 1 presa elettrica, fascia name con ragione sociale. </w:t>
      </w:r>
    </w:p>
    <w:p w14:paraId="369E3122" w14:textId="77777777" w:rsidR="00D10B89" w:rsidRPr="009D04AC" w:rsidRDefault="00D10B89" w:rsidP="00766B93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1" w:hanging="426"/>
        <w:jc w:val="both"/>
        <w:rPr>
          <w:rFonts w:ascii="Aptos" w:hAnsi="Aptos" w:cs="Tahoma"/>
          <w:lang w:val="it-IT"/>
        </w:rPr>
      </w:pPr>
      <w:r w:rsidRPr="009D04AC">
        <w:rPr>
          <w:rFonts w:ascii="Aptos" w:hAnsi="Aptos" w:cs="Tahoma"/>
          <w:b/>
          <w:lang w:val="it-IT"/>
        </w:rPr>
        <w:t>Allacci elettrici e pulizia giornaliera stand</w:t>
      </w:r>
      <w:r w:rsidRPr="009D04AC">
        <w:rPr>
          <w:rFonts w:ascii="Aptos" w:hAnsi="Aptos" w:cs="Tahoma"/>
          <w:lang w:val="it-IT"/>
        </w:rPr>
        <w:t>;</w:t>
      </w:r>
    </w:p>
    <w:p w14:paraId="6DCFC15C" w14:textId="77777777" w:rsidR="00D10B89" w:rsidRPr="009D04AC" w:rsidRDefault="00D10B89" w:rsidP="00766B93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1" w:hanging="426"/>
        <w:jc w:val="both"/>
        <w:rPr>
          <w:rFonts w:ascii="Aptos" w:hAnsi="Aptos" w:cs="Tahoma"/>
          <w:lang w:val="it-IT"/>
        </w:rPr>
      </w:pPr>
      <w:r w:rsidRPr="009D04AC">
        <w:rPr>
          <w:rFonts w:ascii="Aptos" w:hAnsi="Aptos" w:cs="Tahoma"/>
          <w:b/>
          <w:lang w:val="it-IT"/>
        </w:rPr>
        <w:t>Connessione Internet Wi-Fi riservata per gli espositori della collettiva</w:t>
      </w:r>
      <w:r w:rsidRPr="009D04AC">
        <w:rPr>
          <w:rFonts w:ascii="Aptos" w:hAnsi="Aptos" w:cs="Tahoma"/>
          <w:lang w:val="it-IT"/>
        </w:rPr>
        <w:t>;</w:t>
      </w:r>
    </w:p>
    <w:p w14:paraId="5639E8B9" w14:textId="77777777" w:rsidR="00D10B89" w:rsidRPr="009D04AC" w:rsidRDefault="00D10B89" w:rsidP="00766B93">
      <w:pPr>
        <w:widowControl w:val="0"/>
        <w:numPr>
          <w:ilvl w:val="0"/>
          <w:numId w:val="4"/>
        </w:numPr>
        <w:tabs>
          <w:tab w:val="left" w:pos="284"/>
          <w:tab w:val="left" w:pos="1280"/>
          <w:tab w:val="left" w:pos="2180"/>
          <w:tab w:val="left" w:pos="3240"/>
          <w:tab w:val="left" w:pos="4180"/>
          <w:tab w:val="left" w:pos="4900"/>
          <w:tab w:val="left" w:pos="6300"/>
        </w:tabs>
        <w:autoSpaceDE w:val="0"/>
        <w:autoSpaceDN w:val="0"/>
        <w:adjustRightInd w:val="0"/>
        <w:spacing w:after="0" w:line="240" w:lineRule="auto"/>
        <w:ind w:left="142" w:right="-1" w:hanging="426"/>
        <w:jc w:val="both"/>
        <w:rPr>
          <w:rFonts w:ascii="Aptos" w:hAnsi="Aptos" w:cs="Tahoma"/>
          <w:lang w:val="it-IT"/>
        </w:rPr>
      </w:pPr>
      <w:r w:rsidRPr="009D04AC">
        <w:rPr>
          <w:rFonts w:ascii="Aptos" w:hAnsi="Aptos" w:cs="Tahoma"/>
          <w:b/>
          <w:lang w:val="it-IT"/>
        </w:rPr>
        <w:t>Centro servizi comune</w:t>
      </w:r>
      <w:r w:rsidRPr="009D04AC">
        <w:rPr>
          <w:rFonts w:ascii="Aptos" w:hAnsi="Aptos" w:cs="Tahoma"/>
          <w:lang w:val="it-IT"/>
        </w:rPr>
        <w:t xml:space="preserve"> presso lo stand ICE-ANIE (punto caffè, servizio stampa, fotocopiatrice, postazione pc);</w:t>
      </w:r>
    </w:p>
    <w:p w14:paraId="06A1D641" w14:textId="77777777" w:rsidR="00D10B89" w:rsidRPr="00D10B89" w:rsidRDefault="00D10B89" w:rsidP="00766B93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1" w:hanging="426"/>
        <w:jc w:val="both"/>
        <w:rPr>
          <w:rFonts w:ascii="Aptos" w:hAnsi="Aptos" w:cs="Tahoma"/>
          <w:lang w:val="it-IT"/>
        </w:rPr>
      </w:pPr>
      <w:r w:rsidRPr="00D10B89">
        <w:rPr>
          <w:rFonts w:ascii="Aptos" w:hAnsi="Aptos" w:cs="Tahoma"/>
          <w:b/>
          <w:lang w:val="it-IT"/>
        </w:rPr>
        <w:t>Assistenza in fiera</w:t>
      </w:r>
      <w:r w:rsidRPr="00D10B89">
        <w:rPr>
          <w:rFonts w:ascii="Aptos" w:hAnsi="Aptos" w:cs="Tahoma"/>
          <w:lang w:val="it-IT"/>
        </w:rPr>
        <w:t>;</w:t>
      </w:r>
    </w:p>
    <w:p w14:paraId="09A53550" w14:textId="77777777" w:rsidR="00D10B89" w:rsidRPr="00917EA8" w:rsidRDefault="00D10B89" w:rsidP="00766B93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1" w:hanging="426"/>
        <w:jc w:val="both"/>
        <w:rPr>
          <w:rFonts w:ascii="Aptos" w:hAnsi="Aptos" w:cs="Tahoma"/>
          <w:lang w:val="it-IT"/>
        </w:rPr>
      </w:pPr>
      <w:r w:rsidRPr="00917EA8">
        <w:rPr>
          <w:rFonts w:ascii="Aptos" w:hAnsi="Aptos" w:cs="Tahoma"/>
          <w:b/>
          <w:lang w:val="it-IT"/>
        </w:rPr>
        <w:t>Servizio d’interpretariato presso lo stand ICE-ANIE</w:t>
      </w:r>
      <w:r w:rsidRPr="00917EA8">
        <w:rPr>
          <w:rFonts w:ascii="Aptos" w:hAnsi="Aptos" w:cs="Tahoma"/>
          <w:lang w:val="it-IT"/>
        </w:rPr>
        <w:t>;</w:t>
      </w:r>
    </w:p>
    <w:p w14:paraId="21FAEC4C" w14:textId="4D874186" w:rsidR="00D10B89" w:rsidRPr="00917EA8" w:rsidRDefault="00D10B89" w:rsidP="00766B93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1" w:hanging="426"/>
        <w:jc w:val="both"/>
        <w:rPr>
          <w:rFonts w:ascii="Aptos" w:hAnsi="Aptos" w:cs="Tahoma"/>
          <w:lang w:val="it-IT"/>
        </w:rPr>
      </w:pPr>
      <w:r w:rsidRPr="00917EA8">
        <w:rPr>
          <w:rFonts w:ascii="Aptos" w:hAnsi="Aptos" w:cs="Tahoma"/>
          <w:b/>
          <w:lang w:val="it-IT"/>
        </w:rPr>
        <w:t xml:space="preserve">Kit Informativo </w:t>
      </w:r>
      <w:r w:rsidRPr="00917EA8">
        <w:rPr>
          <w:rFonts w:ascii="Aptos" w:hAnsi="Aptos" w:cs="Tahoma"/>
          <w:lang w:val="it-IT"/>
        </w:rPr>
        <w:t xml:space="preserve">con </w:t>
      </w:r>
      <w:r w:rsidRPr="00917EA8">
        <w:rPr>
          <w:rFonts w:ascii="Aptos" w:hAnsi="Aptos" w:cs="Tahoma"/>
          <w:b/>
          <w:lang w:val="it-IT"/>
        </w:rPr>
        <w:t xml:space="preserve">Nota congiunturale </w:t>
      </w:r>
      <w:r w:rsidRPr="00917EA8">
        <w:rPr>
          <w:rFonts w:ascii="Aptos" w:hAnsi="Aptos" w:cs="Tahoma"/>
          <w:lang w:val="it-IT"/>
        </w:rPr>
        <w:t>sul mercato dell’Arabia Saudita;</w:t>
      </w:r>
    </w:p>
    <w:p w14:paraId="3247D5DC" w14:textId="77777777" w:rsidR="00D10B89" w:rsidRPr="00D10B89" w:rsidRDefault="00D10B89" w:rsidP="00766B93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1" w:hanging="426"/>
        <w:rPr>
          <w:rFonts w:ascii="Aptos" w:hAnsi="Aptos" w:cs="Tahoma"/>
          <w:lang w:val="it-IT"/>
        </w:rPr>
      </w:pPr>
      <w:r w:rsidRPr="00D10B89">
        <w:rPr>
          <w:rFonts w:ascii="Aptos" w:hAnsi="Aptos" w:cs="Tahoma"/>
          <w:b/>
          <w:lang w:val="it-IT"/>
        </w:rPr>
        <w:t>Brochure promozionale</w:t>
      </w:r>
      <w:r w:rsidRPr="00D10B89">
        <w:rPr>
          <w:rFonts w:ascii="Aptos" w:hAnsi="Aptos" w:cs="Tahoma"/>
          <w:lang w:val="it-IT"/>
        </w:rPr>
        <w:t xml:space="preserve"> realizzata ad hoc con i profili delle aziende espositrici della collettiva italiana.</w:t>
      </w:r>
    </w:p>
    <w:bookmarkEnd w:id="0"/>
    <w:p w14:paraId="37119B27" w14:textId="77777777" w:rsidR="00766B93" w:rsidRDefault="00766B93" w:rsidP="00D10B8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-13"/>
        <w:jc w:val="both"/>
        <w:rPr>
          <w:rFonts w:ascii="Aptos" w:hAnsi="Aptos" w:cs="Tahoma"/>
          <w:b/>
          <w:bCs/>
          <w:color w:val="007849"/>
          <w:lang w:val="it-IT"/>
        </w:rPr>
      </w:pPr>
    </w:p>
    <w:p w14:paraId="6BA72288" w14:textId="72621020" w:rsidR="00D10B89" w:rsidRPr="00D10B89" w:rsidRDefault="00D10B89" w:rsidP="00D10B8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-13"/>
        <w:jc w:val="both"/>
        <w:rPr>
          <w:rFonts w:ascii="Aptos" w:hAnsi="Aptos" w:cs="Tahoma"/>
          <w:b/>
          <w:bCs/>
          <w:color w:val="007849"/>
          <w:lang w:val="it-IT"/>
        </w:rPr>
      </w:pPr>
      <w:r w:rsidRPr="00D10B89">
        <w:rPr>
          <w:rFonts w:ascii="Aptos" w:hAnsi="Aptos" w:cs="Tahoma"/>
          <w:b/>
          <w:bCs/>
          <w:color w:val="007849"/>
          <w:lang w:val="it-IT"/>
        </w:rPr>
        <w:lastRenderedPageBreak/>
        <w:t>Rimangono a carico degli espositori ed escluse dall’offerta le seguenti voci:</w:t>
      </w:r>
    </w:p>
    <w:p w14:paraId="05E49E51" w14:textId="77777777" w:rsidR="00D10B89" w:rsidRPr="00D10B89" w:rsidRDefault="00D10B89" w:rsidP="00D10B8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-13"/>
        <w:jc w:val="both"/>
        <w:rPr>
          <w:rFonts w:ascii="Aptos" w:hAnsi="Aptos" w:cs="Tahoma"/>
          <w:b/>
          <w:bCs/>
          <w:color w:val="007849"/>
          <w:sz w:val="16"/>
          <w:szCs w:val="16"/>
          <w:lang w:val="it-IT"/>
        </w:rPr>
      </w:pPr>
    </w:p>
    <w:p w14:paraId="386942DC" w14:textId="397A0701" w:rsidR="00C13EB4" w:rsidRPr="00474E81" w:rsidRDefault="00C13EB4" w:rsidP="00766B93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right="-13" w:hanging="426"/>
        <w:jc w:val="both"/>
        <w:rPr>
          <w:rFonts w:ascii="Aptos" w:hAnsi="Aptos" w:cs="Tahoma"/>
          <w:lang w:val="it-IT"/>
        </w:rPr>
      </w:pPr>
      <w:bookmarkStart w:id="1" w:name="_Hlk170390200"/>
      <w:r>
        <w:rPr>
          <w:rFonts w:ascii="Aptos" w:hAnsi="Aptos" w:cs="Tahoma"/>
          <w:lang w:val="it-IT"/>
        </w:rPr>
        <w:t>Copertura assicurativa espositore</w:t>
      </w:r>
      <w:r w:rsidR="00766B93">
        <w:rPr>
          <w:rFonts w:ascii="Aptos" w:hAnsi="Aptos" w:cs="Tahoma"/>
          <w:lang w:val="it-IT"/>
        </w:rPr>
        <w:t>;</w:t>
      </w:r>
    </w:p>
    <w:bookmarkEnd w:id="1"/>
    <w:p w14:paraId="2E9A33E9" w14:textId="77777777" w:rsidR="00D10B89" w:rsidRPr="00D10B89" w:rsidRDefault="00D10B89" w:rsidP="00766B93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right="-13" w:hanging="426"/>
        <w:jc w:val="both"/>
        <w:rPr>
          <w:rFonts w:ascii="Aptos" w:hAnsi="Aptos" w:cs="Tahoma"/>
          <w:lang w:val="it-IT"/>
        </w:rPr>
      </w:pPr>
      <w:r w:rsidRPr="00D10B89">
        <w:rPr>
          <w:rFonts w:ascii="Aptos" w:hAnsi="Aptos" w:cs="Tahoma"/>
          <w:lang w:val="it-IT"/>
        </w:rPr>
        <w:t>Installazione di ogni altro allaccio ed utenza non prevista, con relativi consumi;</w:t>
      </w:r>
    </w:p>
    <w:p w14:paraId="6CC64B1B" w14:textId="77777777" w:rsidR="00D10B89" w:rsidRPr="00D10B89" w:rsidRDefault="00D10B89" w:rsidP="00766B93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right="-13" w:hanging="426"/>
        <w:jc w:val="both"/>
        <w:rPr>
          <w:rFonts w:ascii="Aptos" w:hAnsi="Aptos" w:cs="Tahoma"/>
          <w:lang w:val="it-IT"/>
        </w:rPr>
      </w:pPr>
      <w:r w:rsidRPr="00D10B89">
        <w:rPr>
          <w:rFonts w:ascii="Aptos" w:hAnsi="Aptos" w:cs="Tahoma"/>
          <w:lang w:val="it-IT"/>
        </w:rPr>
        <w:t>Utilizzo di personale dedicato esclusivamente all’azienda (standista, interprete);</w:t>
      </w:r>
    </w:p>
    <w:p w14:paraId="0E3C465E" w14:textId="77777777" w:rsidR="00D10B89" w:rsidRPr="00D10B89" w:rsidRDefault="00D10B89" w:rsidP="00766B93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right="-13" w:hanging="426"/>
        <w:jc w:val="both"/>
        <w:rPr>
          <w:rFonts w:ascii="Aptos" w:hAnsi="Aptos" w:cs="Tahoma"/>
          <w:lang w:val="it-IT"/>
        </w:rPr>
      </w:pPr>
      <w:r w:rsidRPr="00D10B89">
        <w:rPr>
          <w:rFonts w:ascii="Aptos" w:hAnsi="Aptos" w:cs="Tahoma"/>
          <w:lang w:val="it-IT"/>
        </w:rPr>
        <w:t>Eventuali integrazioni all’allestimento, nonché particolari apparecchiature audiovisive (tali integrazioni non potranno comunque alterare in alcun modo l’immagine unitaria ed omogenea dell’allestimento);</w:t>
      </w:r>
    </w:p>
    <w:p w14:paraId="39644BDB" w14:textId="77777777" w:rsidR="00D10B89" w:rsidRPr="00D10B89" w:rsidRDefault="00D10B89" w:rsidP="00766B93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right="-13" w:hanging="426"/>
        <w:jc w:val="both"/>
        <w:rPr>
          <w:rFonts w:ascii="Aptos" w:hAnsi="Aptos" w:cs="Tahoma"/>
          <w:lang w:val="it-IT"/>
        </w:rPr>
      </w:pPr>
      <w:r w:rsidRPr="00D10B89">
        <w:rPr>
          <w:rFonts w:ascii="Aptos" w:hAnsi="Aptos" w:cs="Tahoma"/>
          <w:lang w:val="it-IT"/>
        </w:rPr>
        <w:t>Spese relative al trasporto dei campionari e delle attrezzature;</w:t>
      </w:r>
    </w:p>
    <w:p w14:paraId="57BEE3E1" w14:textId="77777777" w:rsidR="00D10B89" w:rsidRPr="00D10B89" w:rsidRDefault="00D10B89" w:rsidP="00766B93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right="-13" w:hanging="426"/>
        <w:jc w:val="both"/>
        <w:rPr>
          <w:rFonts w:ascii="Aptos" w:hAnsi="Aptos" w:cs="Tahoma"/>
          <w:lang w:val="it-IT"/>
        </w:rPr>
      </w:pPr>
      <w:r w:rsidRPr="00D10B89">
        <w:rPr>
          <w:rFonts w:ascii="Aptos" w:hAnsi="Aptos" w:cs="Tahoma"/>
          <w:lang w:val="it-IT"/>
        </w:rPr>
        <w:t>Spese relative a viaggio, vitto e alloggio del personale aziendale presente in fiera.</w:t>
      </w:r>
    </w:p>
    <w:p w14:paraId="281FFEE8" w14:textId="77777777" w:rsidR="00D10B89" w:rsidRPr="00D10B89" w:rsidRDefault="00D10B89" w:rsidP="00D10B8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-13"/>
        <w:jc w:val="both"/>
        <w:rPr>
          <w:rFonts w:ascii="Aptos" w:hAnsi="Aptos" w:cs="Tahoma"/>
          <w:b/>
          <w:bCs/>
          <w:color w:val="007849"/>
          <w:lang w:val="it-IT"/>
        </w:rPr>
      </w:pPr>
    </w:p>
    <w:p w14:paraId="7B4DA668" w14:textId="2E48CA42" w:rsidR="00766B93" w:rsidRDefault="00766B93" w:rsidP="00BE13D9">
      <w:pPr>
        <w:spacing w:after="0" w:line="240" w:lineRule="auto"/>
        <w:ind w:left="-426" w:right="142"/>
        <w:rPr>
          <w:rFonts w:ascii="Aptos" w:hAnsi="Aptos" w:cs="Tahoma"/>
          <w:szCs w:val="24"/>
          <w:lang w:val="it-IT"/>
        </w:rPr>
      </w:pPr>
      <w:r w:rsidRPr="00BE13D9">
        <w:rPr>
          <w:rFonts w:ascii="Aptos" w:hAnsi="Aptos" w:cs="Tahoma"/>
          <w:b/>
          <w:bCs/>
          <w:color w:val="007849"/>
          <w:lang w:val="it-IT"/>
        </w:rPr>
        <w:br/>
      </w:r>
      <w:r w:rsidRPr="00D10B89">
        <w:rPr>
          <w:rFonts w:ascii="Aptos" w:hAnsi="Aptos" w:cs="Tahoma"/>
          <w:b/>
          <w:bCs/>
          <w:color w:val="007849"/>
          <w:sz w:val="32"/>
          <w:szCs w:val="32"/>
          <w:lang w:val="it-IT"/>
        </w:rPr>
        <w:t>QUOTE DI PARTECIPAZIONE</w:t>
      </w:r>
    </w:p>
    <w:p w14:paraId="6CF5E0C2" w14:textId="77777777" w:rsidR="00766B93" w:rsidRPr="00D10B89" w:rsidRDefault="00766B93" w:rsidP="00766B93">
      <w:pPr>
        <w:spacing w:after="0" w:line="240" w:lineRule="auto"/>
        <w:ind w:left="-426" w:right="142"/>
        <w:rPr>
          <w:rFonts w:ascii="Aptos" w:hAnsi="Aptos" w:cs="Tahoma"/>
          <w:szCs w:val="24"/>
          <w:lang w:val="it-IT"/>
        </w:rPr>
      </w:pPr>
      <w:r w:rsidRPr="00D10B89">
        <w:rPr>
          <w:rFonts w:ascii="Aptos" w:hAnsi="Aptos" w:cs="Tahoma"/>
          <w:lang w:val="it-IT"/>
        </w:rPr>
        <w:t>La quota di partecipazione per l’offerta ANIE</w:t>
      </w:r>
      <w:r>
        <w:rPr>
          <w:rFonts w:ascii="Aptos" w:hAnsi="Aptos" w:cs="Tahoma"/>
          <w:lang w:val="it-IT"/>
        </w:rPr>
        <w:t>-ICE</w:t>
      </w:r>
      <w:r w:rsidRPr="00D10B89">
        <w:rPr>
          <w:rFonts w:ascii="Aptos" w:hAnsi="Aptos" w:cs="Tahoma"/>
          <w:lang w:val="it-IT"/>
        </w:rPr>
        <w:t xml:space="preserve"> sopra descritta è pari a:</w:t>
      </w:r>
    </w:p>
    <w:p w14:paraId="2FBC71C8" w14:textId="77777777" w:rsidR="00766B93" w:rsidRPr="00D10B89" w:rsidRDefault="00766B93" w:rsidP="00766B93">
      <w:pPr>
        <w:widowControl w:val="0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Aptos" w:hAnsi="Aptos" w:cs="Tahoma"/>
          <w:lang w:val="it-IT"/>
        </w:rPr>
      </w:pPr>
    </w:p>
    <w:p w14:paraId="6B65D082" w14:textId="77777777" w:rsidR="00766B93" w:rsidRPr="00474E81" w:rsidRDefault="00766B93" w:rsidP="00766B9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ptos" w:hAnsi="Aptos" w:cs="Tahoma"/>
          <w:b/>
          <w:bCs/>
          <w:color w:val="FF0000"/>
          <w:lang w:val="it-IT"/>
        </w:rPr>
      </w:pPr>
      <w:bookmarkStart w:id="2" w:name="_Hlk141352170"/>
      <w:bookmarkStart w:id="3" w:name="_Hlk108778293"/>
      <w:r w:rsidRPr="00474E81">
        <w:rPr>
          <w:rFonts w:ascii="Aptos" w:hAnsi="Aptos" w:cs="Tahoma"/>
          <w:b/>
          <w:bCs/>
          <w:color w:val="FF0000"/>
          <w:lang w:val="it-IT"/>
        </w:rPr>
        <w:t xml:space="preserve">Stand di fascia GOLD: € </w:t>
      </w:r>
      <w:r>
        <w:rPr>
          <w:rFonts w:ascii="Aptos" w:hAnsi="Aptos" w:cs="Tahoma"/>
          <w:b/>
          <w:bCs/>
          <w:color w:val="FF0000"/>
          <w:lang w:val="it-IT"/>
        </w:rPr>
        <w:t>1.220,00</w:t>
      </w:r>
      <w:r w:rsidRPr="00474E81">
        <w:rPr>
          <w:rFonts w:ascii="Aptos" w:hAnsi="Aptos" w:cs="Tahoma"/>
          <w:b/>
          <w:bCs/>
          <w:color w:val="FF0000"/>
          <w:lang w:val="it-IT"/>
        </w:rPr>
        <w:t xml:space="preserve"> / mq (</w:t>
      </w:r>
      <w:r w:rsidRPr="009354B6">
        <w:rPr>
          <w:rFonts w:ascii="Aptos" w:hAnsi="Aptos" w:cs="Tahoma"/>
          <w:b/>
          <w:bCs/>
          <w:color w:val="FF0000"/>
          <w:lang w:val="it-IT"/>
        </w:rPr>
        <w:t>l’importo include l’IVA KSA pari al 15%)</w:t>
      </w:r>
    </w:p>
    <w:p w14:paraId="3BFCF6AD" w14:textId="77777777" w:rsidR="00766B93" w:rsidRPr="00474E81" w:rsidRDefault="00766B93" w:rsidP="00766B9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ptos" w:hAnsi="Aptos" w:cs="Tahoma"/>
          <w:b/>
          <w:bCs/>
          <w:color w:val="FF0000"/>
          <w:lang w:val="it-IT"/>
        </w:rPr>
      </w:pPr>
      <w:r w:rsidRPr="00474E81">
        <w:rPr>
          <w:rFonts w:ascii="Aptos" w:hAnsi="Aptos" w:cs="Tahoma"/>
          <w:b/>
          <w:bCs/>
          <w:color w:val="FF0000"/>
          <w:lang w:val="it-IT"/>
        </w:rPr>
        <w:t xml:space="preserve">Stand di fascia SILVER: € </w:t>
      </w:r>
      <w:r>
        <w:rPr>
          <w:rFonts w:ascii="Aptos" w:hAnsi="Aptos" w:cs="Tahoma"/>
          <w:b/>
          <w:bCs/>
          <w:color w:val="FF0000"/>
          <w:lang w:val="it-IT"/>
        </w:rPr>
        <w:t>1.190,00</w:t>
      </w:r>
      <w:r w:rsidRPr="00474E81">
        <w:rPr>
          <w:rFonts w:ascii="Aptos" w:hAnsi="Aptos" w:cs="Tahoma"/>
          <w:b/>
          <w:bCs/>
          <w:color w:val="FF0000"/>
          <w:lang w:val="it-IT"/>
        </w:rPr>
        <w:t xml:space="preserve"> / mq </w:t>
      </w:r>
      <w:r w:rsidRPr="009354B6">
        <w:rPr>
          <w:rFonts w:ascii="Aptos" w:hAnsi="Aptos" w:cs="Tahoma"/>
          <w:b/>
          <w:bCs/>
          <w:color w:val="FF0000"/>
          <w:lang w:val="it-IT"/>
        </w:rPr>
        <w:t>(l’importo include l’IVA KSA pari al 15%)</w:t>
      </w:r>
    </w:p>
    <w:p w14:paraId="7290109A" w14:textId="77777777" w:rsidR="00766B93" w:rsidRPr="00D10B89" w:rsidRDefault="00766B93" w:rsidP="00766B93">
      <w:pPr>
        <w:widowControl w:val="0"/>
        <w:autoSpaceDE w:val="0"/>
        <w:autoSpaceDN w:val="0"/>
        <w:adjustRightInd w:val="0"/>
        <w:spacing w:after="0" w:line="240" w:lineRule="auto"/>
        <w:ind w:left="142" w:right="38"/>
        <w:jc w:val="both"/>
        <w:rPr>
          <w:rFonts w:ascii="Aptos" w:hAnsi="Aptos" w:cs="Tahoma"/>
          <w:b/>
          <w:bCs/>
          <w:color w:val="FF0000"/>
          <w:lang w:val="it-IT"/>
        </w:rPr>
      </w:pPr>
    </w:p>
    <w:bookmarkEnd w:id="2"/>
    <w:p w14:paraId="1BD9E845" w14:textId="77777777" w:rsidR="00766B93" w:rsidRPr="00D10B89" w:rsidRDefault="00766B93" w:rsidP="00766B93">
      <w:pPr>
        <w:widowControl w:val="0"/>
        <w:autoSpaceDE w:val="0"/>
        <w:autoSpaceDN w:val="0"/>
        <w:adjustRightInd w:val="0"/>
        <w:spacing w:after="0" w:line="240" w:lineRule="auto"/>
        <w:ind w:left="-426" w:right="38"/>
        <w:jc w:val="both"/>
        <w:rPr>
          <w:rFonts w:ascii="Aptos" w:hAnsi="Aptos" w:cs="Tahoma"/>
          <w:b/>
          <w:bCs/>
          <w:lang w:val="it-IT"/>
        </w:rPr>
      </w:pPr>
      <w:r w:rsidRPr="00D10B89">
        <w:rPr>
          <w:rFonts w:ascii="Aptos" w:hAnsi="Aptos" w:cs="Tahoma"/>
          <w:b/>
          <w:bCs/>
          <w:lang w:val="it-IT"/>
        </w:rPr>
        <w:t xml:space="preserve">All’importo sopra indicato si dovrà aggiungere l’IVA </w:t>
      </w:r>
      <w:proofErr w:type="gramStart"/>
      <w:r w:rsidRPr="00D10B89">
        <w:rPr>
          <w:rFonts w:ascii="Aptos" w:hAnsi="Aptos" w:cs="Tahoma"/>
          <w:b/>
          <w:bCs/>
          <w:lang w:val="it-IT"/>
        </w:rPr>
        <w:t>Italiana</w:t>
      </w:r>
      <w:proofErr w:type="gramEnd"/>
      <w:r w:rsidRPr="00D10B89">
        <w:rPr>
          <w:rFonts w:ascii="Aptos" w:hAnsi="Aptos" w:cs="Tahoma"/>
          <w:b/>
          <w:bCs/>
          <w:lang w:val="it-IT"/>
        </w:rPr>
        <w:t xml:space="preserve"> pari al 22%.</w:t>
      </w:r>
    </w:p>
    <w:p w14:paraId="11B07084" w14:textId="77777777" w:rsidR="00766B93" w:rsidRPr="00D10B89" w:rsidRDefault="00766B93" w:rsidP="00766B93">
      <w:pPr>
        <w:widowControl w:val="0"/>
        <w:autoSpaceDE w:val="0"/>
        <w:autoSpaceDN w:val="0"/>
        <w:adjustRightInd w:val="0"/>
        <w:spacing w:after="0" w:line="240" w:lineRule="auto"/>
        <w:ind w:left="-426" w:right="38"/>
        <w:jc w:val="both"/>
        <w:rPr>
          <w:rFonts w:ascii="Aptos" w:hAnsi="Aptos" w:cs="Tahoma"/>
          <w:b/>
          <w:bCs/>
          <w:lang w:val="it-IT"/>
        </w:rPr>
      </w:pPr>
    </w:p>
    <w:p w14:paraId="38D93C70" w14:textId="77777777" w:rsidR="00766B93" w:rsidRPr="00D10B89" w:rsidRDefault="00766B93" w:rsidP="00766B93">
      <w:pPr>
        <w:widowControl w:val="0"/>
        <w:autoSpaceDE w:val="0"/>
        <w:autoSpaceDN w:val="0"/>
        <w:adjustRightInd w:val="0"/>
        <w:spacing w:after="0" w:line="240" w:lineRule="auto"/>
        <w:ind w:left="-426" w:right="38"/>
        <w:jc w:val="both"/>
        <w:rPr>
          <w:rFonts w:ascii="Aptos" w:hAnsi="Aptos" w:cs="Tahoma"/>
          <w:b/>
          <w:bCs/>
          <w:color w:val="007849"/>
          <w:lang w:val="it-IT"/>
        </w:rPr>
      </w:pPr>
      <w:r w:rsidRPr="00D10B89">
        <w:rPr>
          <w:rFonts w:ascii="Aptos" w:hAnsi="Aptos" w:cs="Tahoma"/>
          <w:b/>
          <w:bCs/>
          <w:lang w:val="it-IT"/>
        </w:rPr>
        <w:t>Lo spazio minimo da richiedere è di 9 mq.</w:t>
      </w:r>
    </w:p>
    <w:p w14:paraId="00F06F48" w14:textId="77777777" w:rsidR="00766B93" w:rsidRPr="00D10B89" w:rsidRDefault="00766B93" w:rsidP="00766B93">
      <w:pPr>
        <w:widowControl w:val="0"/>
        <w:autoSpaceDE w:val="0"/>
        <w:autoSpaceDN w:val="0"/>
        <w:adjustRightInd w:val="0"/>
        <w:spacing w:after="0" w:line="240" w:lineRule="auto"/>
        <w:ind w:left="-426" w:right="38"/>
        <w:jc w:val="both"/>
        <w:rPr>
          <w:rFonts w:ascii="Aptos" w:hAnsi="Aptos" w:cs="Tahoma"/>
          <w:b/>
          <w:bCs/>
          <w:lang w:val="it-IT"/>
        </w:rPr>
      </w:pPr>
      <w:r w:rsidRPr="00D10B89">
        <w:rPr>
          <w:rFonts w:ascii="Aptos" w:hAnsi="Aptos" w:cs="Tahoma"/>
          <w:b/>
          <w:bCs/>
          <w:lang w:val="it-IT"/>
        </w:rPr>
        <w:t>Lo spazio è estendibile per multipli di 3 mq.</w:t>
      </w:r>
    </w:p>
    <w:p w14:paraId="22E9C16C" w14:textId="77777777" w:rsidR="00766B93" w:rsidRPr="00D10B89" w:rsidRDefault="00766B93" w:rsidP="00766B93">
      <w:pPr>
        <w:widowControl w:val="0"/>
        <w:autoSpaceDE w:val="0"/>
        <w:autoSpaceDN w:val="0"/>
        <w:adjustRightInd w:val="0"/>
        <w:spacing w:after="0" w:line="240" w:lineRule="auto"/>
        <w:ind w:left="-426" w:right="38"/>
        <w:jc w:val="both"/>
        <w:rPr>
          <w:rFonts w:ascii="Aptos" w:hAnsi="Aptos" w:cs="Tahoma"/>
          <w:b/>
          <w:bCs/>
          <w:color w:val="FF0000"/>
          <w:lang w:val="it-IT"/>
        </w:rPr>
      </w:pPr>
    </w:p>
    <w:p w14:paraId="7CAE22C6" w14:textId="77777777" w:rsidR="00766B93" w:rsidRDefault="00766B93" w:rsidP="00766B93">
      <w:pPr>
        <w:widowControl w:val="0"/>
        <w:autoSpaceDE w:val="0"/>
        <w:autoSpaceDN w:val="0"/>
        <w:adjustRightInd w:val="0"/>
        <w:spacing w:after="0" w:line="240" w:lineRule="auto"/>
        <w:ind w:left="-426" w:right="38"/>
        <w:jc w:val="both"/>
        <w:rPr>
          <w:rFonts w:ascii="Aptos" w:hAnsi="Aptos" w:cs="Tahoma"/>
          <w:b/>
          <w:bCs/>
          <w:color w:val="FF0000"/>
          <w:lang w:val="it-IT"/>
        </w:rPr>
      </w:pPr>
      <w:r w:rsidRPr="00D10B89">
        <w:rPr>
          <w:rFonts w:ascii="Aptos" w:hAnsi="Aptos" w:cs="Tahoma"/>
          <w:b/>
          <w:bCs/>
          <w:color w:val="FF0000"/>
          <w:lang w:val="it-IT"/>
        </w:rPr>
        <w:t>In caso di richiesta di stand angolare (con almeno 2 lati liberi) si applicherà un supplemento pari al</w:t>
      </w:r>
      <w:r>
        <w:rPr>
          <w:rFonts w:ascii="Aptos" w:hAnsi="Aptos" w:cs="Tahoma"/>
          <w:b/>
          <w:bCs/>
          <w:color w:val="FF0000"/>
          <w:lang w:val="it-IT"/>
        </w:rPr>
        <w:t xml:space="preserve"> 4</w:t>
      </w:r>
      <w:r w:rsidRPr="00D10B89">
        <w:rPr>
          <w:rFonts w:ascii="Aptos" w:hAnsi="Aptos" w:cs="Tahoma"/>
          <w:b/>
          <w:bCs/>
          <w:color w:val="FF0000"/>
          <w:lang w:val="it-IT"/>
        </w:rPr>
        <w:t>% da calcolarsi sull’intera quota di partecipazione dovuta.</w:t>
      </w:r>
      <w:bookmarkEnd w:id="3"/>
    </w:p>
    <w:p w14:paraId="2717F734" w14:textId="77777777" w:rsidR="00766B93" w:rsidRDefault="00766B93" w:rsidP="00766B93">
      <w:pPr>
        <w:widowControl w:val="0"/>
        <w:autoSpaceDE w:val="0"/>
        <w:autoSpaceDN w:val="0"/>
        <w:adjustRightInd w:val="0"/>
        <w:spacing w:after="0" w:line="240" w:lineRule="auto"/>
        <w:ind w:left="-426" w:right="38"/>
        <w:jc w:val="both"/>
        <w:rPr>
          <w:rFonts w:ascii="Aptos" w:hAnsi="Aptos" w:cs="Tahoma"/>
          <w:b/>
          <w:bCs/>
          <w:lang w:val="it-IT"/>
        </w:rPr>
      </w:pPr>
    </w:p>
    <w:p w14:paraId="5D73510B" w14:textId="77777777" w:rsidR="00766B93" w:rsidRPr="00D10B89" w:rsidRDefault="00766B93" w:rsidP="00766B93">
      <w:pPr>
        <w:widowControl w:val="0"/>
        <w:autoSpaceDE w:val="0"/>
        <w:autoSpaceDN w:val="0"/>
        <w:adjustRightInd w:val="0"/>
        <w:spacing w:after="0" w:line="240" w:lineRule="auto"/>
        <w:ind w:left="-426" w:right="38"/>
        <w:jc w:val="both"/>
        <w:rPr>
          <w:rFonts w:ascii="Aptos" w:hAnsi="Aptos" w:cs="Tahoma"/>
          <w:lang w:val="it-IT"/>
        </w:rPr>
      </w:pPr>
      <w:r w:rsidRPr="00D10B89">
        <w:rPr>
          <w:rFonts w:ascii="Aptos" w:hAnsi="Aptos" w:cs="Tahoma"/>
          <w:b/>
          <w:bCs/>
          <w:lang w:val="it-IT"/>
        </w:rPr>
        <w:t xml:space="preserve">Alla quota di partecipazione sopra indicata si aggiunge, a carico di ciascuna azienda espositrice, il pacchetto servizi obbligatori “Future Power Expo Online Showcase Package” richiesto dall’ente fieristico, </w:t>
      </w:r>
      <w:r w:rsidRPr="00D10B89">
        <w:rPr>
          <w:rFonts w:ascii="Aptos" w:hAnsi="Aptos" w:cs="Tahoma"/>
          <w:lang w:val="it-IT"/>
        </w:rPr>
        <w:t>che include diversi tools per promuovere il profilo aziendale sulla piattaforma online della manifestazione fieristica.</w:t>
      </w:r>
    </w:p>
    <w:p w14:paraId="2BF8F3F4" w14:textId="77777777" w:rsidR="00766B93" w:rsidRPr="00D10B89" w:rsidRDefault="00766B93" w:rsidP="00766B93">
      <w:pPr>
        <w:widowControl w:val="0"/>
        <w:autoSpaceDE w:val="0"/>
        <w:autoSpaceDN w:val="0"/>
        <w:adjustRightInd w:val="0"/>
        <w:spacing w:after="0" w:line="240" w:lineRule="auto"/>
        <w:ind w:left="-426" w:right="38"/>
        <w:jc w:val="both"/>
        <w:rPr>
          <w:rFonts w:ascii="Aptos" w:hAnsi="Aptos" w:cs="Tahoma"/>
          <w:b/>
          <w:bCs/>
          <w:lang w:val="it-IT"/>
        </w:rPr>
      </w:pPr>
      <w:r w:rsidRPr="00D10B89">
        <w:rPr>
          <w:rFonts w:ascii="Aptos" w:hAnsi="Aptos" w:cs="Tahoma"/>
          <w:lang w:val="it-IT"/>
        </w:rPr>
        <w:t xml:space="preserve">Per l’edizione 2024 i pacchetti servizi prevedono un </w:t>
      </w:r>
      <w:proofErr w:type="spellStart"/>
      <w:r w:rsidRPr="00D10B89">
        <w:rPr>
          <w:rFonts w:ascii="Aptos" w:hAnsi="Aptos" w:cs="Tahoma"/>
          <w:lang w:val="it-IT"/>
        </w:rPr>
        <w:t>fee</w:t>
      </w:r>
      <w:proofErr w:type="spellEnd"/>
      <w:r w:rsidRPr="00D10B89">
        <w:rPr>
          <w:rFonts w:ascii="Aptos" w:hAnsi="Aptos" w:cs="Tahoma"/>
          <w:lang w:val="it-IT"/>
        </w:rPr>
        <w:t xml:space="preserve">, da versare in fase di iscrizione direttamente ad ANIE, variabile sulla base della metratura dello stand richiesto. </w:t>
      </w:r>
    </w:p>
    <w:p w14:paraId="08B3B322" w14:textId="77777777" w:rsidR="00766B93" w:rsidRPr="00D10B89" w:rsidRDefault="00766B93" w:rsidP="00766B93">
      <w:pPr>
        <w:widowControl w:val="0"/>
        <w:autoSpaceDE w:val="0"/>
        <w:autoSpaceDN w:val="0"/>
        <w:adjustRightInd w:val="0"/>
        <w:spacing w:after="0" w:line="240" w:lineRule="auto"/>
        <w:ind w:left="-426" w:right="38"/>
        <w:jc w:val="both"/>
        <w:rPr>
          <w:rFonts w:ascii="Aptos" w:hAnsi="Aptos" w:cs="Tahoma"/>
          <w:b/>
          <w:bCs/>
          <w:lang w:val="it-IT"/>
        </w:rPr>
      </w:pPr>
    </w:p>
    <w:p w14:paraId="66737D2B" w14:textId="1F71646C" w:rsidR="00BE13D9" w:rsidRDefault="00BE13D9" w:rsidP="00BE13D9">
      <w:pPr>
        <w:widowControl w:val="0"/>
        <w:autoSpaceDE w:val="0"/>
        <w:autoSpaceDN w:val="0"/>
        <w:adjustRightInd w:val="0"/>
        <w:spacing w:after="0" w:line="240" w:lineRule="auto"/>
        <w:ind w:left="-426" w:right="38"/>
        <w:jc w:val="both"/>
        <w:rPr>
          <w:rFonts w:ascii="Aptos" w:hAnsi="Aptos" w:cs="Tahoma"/>
          <w:lang w:val="it-IT"/>
        </w:rPr>
      </w:pPr>
      <w:bookmarkStart w:id="4" w:name="_Hlk141352182"/>
      <w:r w:rsidRPr="00E30D04">
        <w:rPr>
          <w:rFonts w:ascii="Aptos" w:hAnsi="Aptos" w:cs="Tahoma"/>
          <w:lang w:val="it-IT"/>
        </w:rPr>
        <w:t>Per gli stand tra</w:t>
      </w:r>
      <w:r>
        <w:rPr>
          <w:rFonts w:ascii="Aptos" w:hAnsi="Aptos" w:cs="Tahoma"/>
          <w:b/>
          <w:bCs/>
          <w:color w:val="FF0000"/>
          <w:lang w:val="it-IT"/>
        </w:rPr>
        <w:t xml:space="preserve"> </w:t>
      </w:r>
      <w:r w:rsidRPr="00D10B89">
        <w:rPr>
          <w:rFonts w:ascii="Aptos" w:hAnsi="Aptos" w:cs="Tahoma"/>
          <w:b/>
          <w:bCs/>
          <w:color w:val="FF0000"/>
          <w:lang w:val="it-IT"/>
        </w:rPr>
        <w:t xml:space="preserve">9-35 </w:t>
      </w:r>
      <w:r>
        <w:rPr>
          <w:rFonts w:ascii="Aptos" w:hAnsi="Aptos" w:cs="Tahoma"/>
          <w:b/>
          <w:bCs/>
          <w:color w:val="FF0000"/>
          <w:lang w:val="it-IT"/>
        </w:rPr>
        <w:t xml:space="preserve">mq </w:t>
      </w:r>
      <w:r w:rsidRPr="00E30D04">
        <w:rPr>
          <w:rFonts w:ascii="Aptos" w:hAnsi="Aptos" w:cs="Tahoma"/>
          <w:lang w:val="it-IT"/>
        </w:rPr>
        <w:t xml:space="preserve">si applicherà la tariffa </w:t>
      </w:r>
      <w:r w:rsidRPr="00D10B89">
        <w:rPr>
          <w:rFonts w:ascii="Aptos" w:hAnsi="Aptos" w:cs="Tahoma"/>
          <w:lang w:val="it-IT"/>
        </w:rPr>
        <w:t>dell’</w:t>
      </w:r>
      <w:proofErr w:type="spellStart"/>
      <w:r w:rsidRPr="00D10B89">
        <w:rPr>
          <w:rFonts w:ascii="Aptos" w:hAnsi="Aptos" w:cs="Tahoma"/>
          <w:b/>
          <w:bCs/>
          <w:color w:val="FF0000"/>
          <w:lang w:val="it-IT"/>
        </w:rPr>
        <w:t>Essential</w:t>
      </w:r>
      <w:proofErr w:type="spellEnd"/>
      <w:r w:rsidRPr="00D10B89">
        <w:rPr>
          <w:rFonts w:ascii="Aptos" w:hAnsi="Aptos" w:cs="Tahoma"/>
          <w:b/>
          <w:bCs/>
          <w:color w:val="FF0000"/>
          <w:lang w:val="it-IT"/>
        </w:rPr>
        <w:t xml:space="preserve"> Package</w:t>
      </w:r>
      <w:r w:rsidRPr="00E30D04">
        <w:rPr>
          <w:rFonts w:ascii="Aptos" w:hAnsi="Aptos" w:cs="Tahoma"/>
          <w:lang w:val="it-IT"/>
        </w:rPr>
        <w:t>, pari</w:t>
      </w:r>
      <w:r>
        <w:rPr>
          <w:rFonts w:ascii="Aptos" w:hAnsi="Aptos" w:cs="Tahoma"/>
          <w:b/>
          <w:bCs/>
          <w:color w:val="FF0000"/>
          <w:lang w:val="it-IT"/>
        </w:rPr>
        <w:t xml:space="preserve"> </w:t>
      </w:r>
      <w:r w:rsidRPr="00E30D04">
        <w:rPr>
          <w:rFonts w:ascii="Aptos" w:hAnsi="Aptos" w:cs="Tahoma"/>
          <w:lang w:val="it-IT"/>
        </w:rPr>
        <w:t xml:space="preserve">a </w:t>
      </w:r>
      <w:r w:rsidRPr="00D10B89">
        <w:rPr>
          <w:rFonts w:ascii="Aptos" w:hAnsi="Aptos" w:cs="Tahoma"/>
          <w:b/>
          <w:bCs/>
          <w:color w:val="FF0000"/>
          <w:lang w:val="it-IT"/>
        </w:rPr>
        <w:t xml:space="preserve">€ 1.250,00 + IVA 22% </w:t>
      </w:r>
      <w:r w:rsidRPr="00474E81">
        <w:rPr>
          <w:rFonts w:ascii="Aptos" w:hAnsi="Aptos" w:cs="Tahoma"/>
          <w:b/>
          <w:bCs/>
          <w:color w:val="FF0000"/>
          <w:lang w:val="it-IT"/>
        </w:rPr>
        <w:t>(l’importo include l’IVA KSA pari al 15%)</w:t>
      </w:r>
      <w:r w:rsidRPr="00E30D04">
        <w:rPr>
          <w:rFonts w:ascii="Aptos" w:hAnsi="Aptos" w:cs="Tahoma"/>
          <w:lang w:val="it-IT"/>
        </w:rPr>
        <w:t xml:space="preserve">. Il pacchetto </w:t>
      </w:r>
      <w:proofErr w:type="spellStart"/>
      <w:r>
        <w:rPr>
          <w:rFonts w:ascii="Aptos" w:hAnsi="Aptos" w:cs="Tahoma"/>
          <w:lang w:val="it-IT"/>
        </w:rPr>
        <w:t>Essential</w:t>
      </w:r>
      <w:proofErr w:type="spellEnd"/>
      <w:r w:rsidRPr="00E30D04">
        <w:rPr>
          <w:rFonts w:ascii="Aptos" w:hAnsi="Aptos" w:cs="Tahoma"/>
          <w:lang w:val="it-IT"/>
        </w:rPr>
        <w:t xml:space="preserve"> </w:t>
      </w:r>
      <w:r w:rsidRPr="00474E81">
        <w:rPr>
          <w:rFonts w:ascii="Aptos" w:hAnsi="Aptos" w:cs="Tahoma"/>
          <w:lang w:val="it-IT"/>
        </w:rPr>
        <w:t>include:</w:t>
      </w:r>
    </w:p>
    <w:bookmarkEnd w:id="4"/>
    <w:p w14:paraId="796307FC" w14:textId="77777777" w:rsidR="00766B93" w:rsidRPr="00D10B89" w:rsidRDefault="00766B93" w:rsidP="00766B93">
      <w:pPr>
        <w:widowControl w:val="0"/>
        <w:autoSpaceDE w:val="0"/>
        <w:autoSpaceDN w:val="0"/>
        <w:adjustRightInd w:val="0"/>
        <w:spacing w:after="0" w:line="240" w:lineRule="auto"/>
        <w:ind w:left="-426" w:right="38"/>
        <w:jc w:val="both"/>
        <w:rPr>
          <w:rFonts w:ascii="Aptos" w:hAnsi="Aptos" w:cs="Tahoma"/>
          <w:lang w:val="it-IT"/>
        </w:rPr>
      </w:pPr>
    </w:p>
    <w:p w14:paraId="20C4CF0B" w14:textId="77777777" w:rsidR="00766B93" w:rsidRPr="00D10B89" w:rsidRDefault="00766B93" w:rsidP="00766B9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right="38"/>
        <w:jc w:val="both"/>
        <w:rPr>
          <w:rFonts w:ascii="Aptos" w:hAnsi="Aptos" w:cs="Tahoma"/>
          <w:lang w:val="it-IT"/>
        </w:rPr>
      </w:pPr>
      <w:proofErr w:type="gramStart"/>
      <w:r w:rsidRPr="00D10B89">
        <w:rPr>
          <w:rFonts w:ascii="Aptos" w:hAnsi="Aptos" w:cs="Tahoma"/>
          <w:lang w:val="it-IT"/>
        </w:rPr>
        <w:t>3</w:t>
      </w:r>
      <w:proofErr w:type="gramEnd"/>
      <w:r w:rsidRPr="00D10B89">
        <w:rPr>
          <w:rFonts w:ascii="Aptos" w:hAnsi="Aptos" w:cs="Tahoma"/>
          <w:lang w:val="it-IT"/>
        </w:rPr>
        <w:t xml:space="preserve"> utenze sulla piattaforma Future Power Expo Online</w:t>
      </w:r>
    </w:p>
    <w:p w14:paraId="3947AF8A" w14:textId="77777777" w:rsidR="00766B93" w:rsidRPr="00D10B89" w:rsidRDefault="00766B93" w:rsidP="00766B9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right="38"/>
        <w:jc w:val="both"/>
        <w:rPr>
          <w:rFonts w:ascii="Aptos" w:hAnsi="Aptos" w:cs="Tahoma"/>
          <w:lang w:val="it-IT"/>
        </w:rPr>
      </w:pPr>
      <w:r w:rsidRPr="00D10B89">
        <w:rPr>
          <w:rFonts w:ascii="Aptos" w:hAnsi="Aptos" w:cs="Tahoma"/>
          <w:lang w:val="it-IT"/>
        </w:rPr>
        <w:t>Pubblicazione del profilo aziendale online</w:t>
      </w:r>
    </w:p>
    <w:p w14:paraId="0E26131C" w14:textId="77777777" w:rsidR="00766B93" w:rsidRPr="00D10B89" w:rsidRDefault="00766B93" w:rsidP="00766B9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right="38"/>
        <w:jc w:val="both"/>
        <w:rPr>
          <w:rFonts w:ascii="Aptos" w:hAnsi="Aptos" w:cs="Tahoma"/>
          <w:lang w:val="it-IT"/>
        </w:rPr>
      </w:pPr>
      <w:r w:rsidRPr="00D10B89">
        <w:rPr>
          <w:rFonts w:ascii="Aptos" w:hAnsi="Aptos" w:cs="Tahoma"/>
          <w:lang w:val="it-IT"/>
        </w:rPr>
        <w:t xml:space="preserve">Listing di </w:t>
      </w:r>
      <w:proofErr w:type="gramStart"/>
      <w:r w:rsidRPr="00D10B89">
        <w:rPr>
          <w:rFonts w:ascii="Aptos" w:hAnsi="Aptos" w:cs="Tahoma"/>
          <w:lang w:val="it-IT"/>
        </w:rPr>
        <w:t>4</w:t>
      </w:r>
      <w:proofErr w:type="gramEnd"/>
      <w:r w:rsidRPr="00D10B89">
        <w:rPr>
          <w:rFonts w:ascii="Aptos" w:hAnsi="Aptos" w:cs="Tahoma"/>
          <w:lang w:val="it-IT"/>
        </w:rPr>
        <w:t xml:space="preserve"> prodotti</w:t>
      </w:r>
    </w:p>
    <w:p w14:paraId="65B7C1B5" w14:textId="77777777" w:rsidR="00766B93" w:rsidRPr="00D10B89" w:rsidRDefault="00766B93" w:rsidP="00766B9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right="38"/>
        <w:jc w:val="both"/>
        <w:rPr>
          <w:rFonts w:ascii="Aptos" w:hAnsi="Aptos" w:cs="Tahoma"/>
          <w:lang w:val="it-IT"/>
        </w:rPr>
      </w:pPr>
      <w:r w:rsidRPr="00D10B89">
        <w:rPr>
          <w:rFonts w:ascii="Aptos" w:hAnsi="Aptos" w:cs="Tahoma"/>
          <w:lang w:val="it-IT"/>
        </w:rPr>
        <w:t>Possibilità di inviare inviti a clienti</w:t>
      </w:r>
    </w:p>
    <w:p w14:paraId="51467118" w14:textId="2EEABEA7" w:rsidR="00BE13D9" w:rsidRDefault="00766B93" w:rsidP="00BE13D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right="38"/>
        <w:jc w:val="both"/>
        <w:rPr>
          <w:rFonts w:ascii="Aptos" w:hAnsi="Aptos" w:cs="Tahoma"/>
          <w:lang w:val="it-IT"/>
        </w:rPr>
      </w:pPr>
      <w:r w:rsidRPr="00D10B89">
        <w:rPr>
          <w:rFonts w:ascii="Aptos" w:hAnsi="Aptos" w:cs="Tahoma"/>
          <w:lang w:val="it-IT"/>
        </w:rPr>
        <w:t xml:space="preserve">Tool per scannerizzare i </w:t>
      </w:r>
      <w:proofErr w:type="gramStart"/>
      <w:r w:rsidRPr="00D10B89">
        <w:rPr>
          <w:rFonts w:ascii="Aptos" w:hAnsi="Aptos" w:cs="Tahoma"/>
          <w:lang w:val="it-IT"/>
        </w:rPr>
        <w:t>badge</w:t>
      </w:r>
      <w:proofErr w:type="gramEnd"/>
      <w:r w:rsidRPr="00D10B89">
        <w:rPr>
          <w:rFonts w:ascii="Aptos" w:hAnsi="Aptos" w:cs="Tahoma"/>
          <w:lang w:val="it-IT"/>
        </w:rPr>
        <w:t xml:space="preserve"> visitatori ed esportazione dei lead in CSV</w:t>
      </w:r>
    </w:p>
    <w:p w14:paraId="62B8D18F" w14:textId="77777777" w:rsidR="00BE13D9" w:rsidRDefault="00BE13D9" w:rsidP="00BE13D9">
      <w:pPr>
        <w:widowControl w:val="0"/>
        <w:autoSpaceDE w:val="0"/>
        <w:autoSpaceDN w:val="0"/>
        <w:adjustRightInd w:val="0"/>
        <w:spacing w:after="0" w:line="240" w:lineRule="auto"/>
        <w:ind w:left="-426" w:right="38"/>
        <w:jc w:val="both"/>
        <w:rPr>
          <w:rFonts w:ascii="Aptos" w:hAnsi="Aptos" w:cs="Tahoma"/>
          <w:lang w:val="it-IT"/>
        </w:rPr>
      </w:pPr>
      <w:r>
        <w:rPr>
          <w:rFonts w:ascii="Aptos" w:hAnsi="Aptos" w:cs="Tahoma"/>
          <w:lang w:val="it-IT"/>
        </w:rPr>
        <w:br/>
      </w:r>
      <w:r w:rsidRPr="00E30D04">
        <w:rPr>
          <w:rFonts w:ascii="Aptos" w:hAnsi="Aptos" w:cs="Tahoma"/>
          <w:lang w:val="it-IT"/>
        </w:rPr>
        <w:t>Per gli stand tra</w:t>
      </w:r>
      <w:r>
        <w:rPr>
          <w:rFonts w:ascii="Aptos" w:hAnsi="Aptos" w:cs="Tahoma"/>
          <w:b/>
          <w:bCs/>
          <w:color w:val="FF0000"/>
          <w:lang w:val="it-IT"/>
        </w:rPr>
        <w:t xml:space="preserve"> 36-99 mq </w:t>
      </w:r>
      <w:r w:rsidRPr="00E30D04">
        <w:rPr>
          <w:rFonts w:ascii="Aptos" w:hAnsi="Aptos" w:cs="Tahoma"/>
          <w:lang w:val="it-IT"/>
        </w:rPr>
        <w:t>si applicherà la tariffa dell’</w:t>
      </w:r>
      <w:r>
        <w:rPr>
          <w:rFonts w:ascii="Aptos" w:hAnsi="Aptos" w:cs="Tahoma"/>
          <w:b/>
          <w:bCs/>
          <w:color w:val="FF0000"/>
          <w:lang w:val="it-IT"/>
        </w:rPr>
        <w:t>Advanced Package</w:t>
      </w:r>
      <w:r w:rsidRPr="00E30D04">
        <w:rPr>
          <w:rFonts w:ascii="Aptos" w:hAnsi="Aptos" w:cs="Tahoma"/>
          <w:lang w:val="it-IT"/>
        </w:rPr>
        <w:t>, pari</w:t>
      </w:r>
      <w:r>
        <w:rPr>
          <w:rFonts w:ascii="Aptos" w:hAnsi="Aptos" w:cs="Tahoma"/>
          <w:b/>
          <w:bCs/>
          <w:color w:val="FF0000"/>
          <w:lang w:val="it-IT"/>
        </w:rPr>
        <w:t xml:space="preserve"> </w:t>
      </w:r>
      <w:r w:rsidRPr="00E30D04">
        <w:rPr>
          <w:rFonts w:ascii="Aptos" w:hAnsi="Aptos" w:cs="Tahoma"/>
          <w:lang w:val="it-IT"/>
        </w:rPr>
        <w:t xml:space="preserve">a </w:t>
      </w:r>
      <w:r>
        <w:rPr>
          <w:rFonts w:ascii="Aptos" w:hAnsi="Aptos" w:cs="Tahoma"/>
          <w:b/>
          <w:bCs/>
          <w:color w:val="FF0000"/>
          <w:lang w:val="it-IT"/>
        </w:rPr>
        <w:t xml:space="preserve">€ 1.890,00 </w:t>
      </w:r>
      <w:r w:rsidRPr="00474E81">
        <w:rPr>
          <w:rFonts w:ascii="Aptos" w:hAnsi="Aptos" w:cs="Tahoma"/>
          <w:b/>
          <w:bCs/>
          <w:color w:val="FF0000"/>
          <w:lang w:val="it-IT"/>
        </w:rPr>
        <w:t>+ IVA 22% (l’importo include l’IVA KSA pari al 15%)</w:t>
      </w:r>
      <w:r w:rsidRPr="00E30D04">
        <w:rPr>
          <w:rFonts w:ascii="Aptos" w:hAnsi="Aptos" w:cs="Tahoma"/>
          <w:lang w:val="it-IT"/>
        </w:rPr>
        <w:t xml:space="preserve">. Il pacchetto Advanced </w:t>
      </w:r>
      <w:r w:rsidRPr="00474E81">
        <w:rPr>
          <w:rFonts w:ascii="Aptos" w:hAnsi="Aptos" w:cs="Tahoma"/>
          <w:lang w:val="it-IT"/>
        </w:rPr>
        <w:t>include:</w:t>
      </w:r>
    </w:p>
    <w:p w14:paraId="00DDAAC5" w14:textId="77777777" w:rsidR="00BE13D9" w:rsidRPr="00474E81" w:rsidRDefault="00BE13D9" w:rsidP="00BE13D9">
      <w:pPr>
        <w:widowControl w:val="0"/>
        <w:autoSpaceDE w:val="0"/>
        <w:autoSpaceDN w:val="0"/>
        <w:adjustRightInd w:val="0"/>
        <w:spacing w:after="0" w:line="240" w:lineRule="auto"/>
        <w:ind w:left="-426" w:right="38"/>
        <w:jc w:val="both"/>
        <w:rPr>
          <w:rFonts w:ascii="Aptos" w:hAnsi="Aptos" w:cs="Tahoma"/>
          <w:lang w:val="it-IT"/>
        </w:rPr>
      </w:pPr>
    </w:p>
    <w:p w14:paraId="674C3636" w14:textId="77777777" w:rsidR="00BE13D9" w:rsidRPr="00474E81" w:rsidRDefault="00BE13D9" w:rsidP="00BE13D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right="38"/>
        <w:jc w:val="both"/>
        <w:rPr>
          <w:rFonts w:ascii="Aptos" w:hAnsi="Aptos" w:cs="Tahoma"/>
          <w:lang w:val="it-IT"/>
        </w:rPr>
      </w:pPr>
      <w:proofErr w:type="gramStart"/>
      <w:r>
        <w:rPr>
          <w:rFonts w:ascii="Aptos" w:hAnsi="Aptos" w:cs="Tahoma"/>
          <w:lang w:val="it-IT"/>
        </w:rPr>
        <w:t>7</w:t>
      </w:r>
      <w:proofErr w:type="gramEnd"/>
      <w:r w:rsidRPr="00474E81">
        <w:rPr>
          <w:rFonts w:ascii="Aptos" w:hAnsi="Aptos" w:cs="Tahoma"/>
          <w:lang w:val="it-IT"/>
        </w:rPr>
        <w:t xml:space="preserve"> utenze sulla piattaforma Future Power Expo Online</w:t>
      </w:r>
    </w:p>
    <w:p w14:paraId="71C8AF99" w14:textId="77777777" w:rsidR="00BE13D9" w:rsidRPr="00474E81" w:rsidRDefault="00BE13D9" w:rsidP="00BE13D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right="38"/>
        <w:jc w:val="both"/>
        <w:rPr>
          <w:rFonts w:ascii="Aptos" w:hAnsi="Aptos" w:cs="Tahoma"/>
          <w:lang w:val="it-IT"/>
        </w:rPr>
      </w:pPr>
      <w:r w:rsidRPr="00474E81">
        <w:rPr>
          <w:rFonts w:ascii="Aptos" w:hAnsi="Aptos" w:cs="Tahoma"/>
          <w:lang w:val="it-IT"/>
        </w:rPr>
        <w:t>Pubblicazione del profilo aziendale online</w:t>
      </w:r>
    </w:p>
    <w:p w14:paraId="3B0575B2" w14:textId="77777777" w:rsidR="00BE13D9" w:rsidRPr="00474E81" w:rsidRDefault="00BE13D9" w:rsidP="00BE13D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right="38"/>
        <w:jc w:val="both"/>
        <w:rPr>
          <w:rFonts w:ascii="Aptos" w:hAnsi="Aptos" w:cs="Tahoma"/>
          <w:lang w:val="it-IT"/>
        </w:rPr>
      </w:pPr>
      <w:r w:rsidRPr="00474E81">
        <w:rPr>
          <w:rFonts w:ascii="Aptos" w:hAnsi="Aptos" w:cs="Tahoma"/>
          <w:lang w:val="it-IT"/>
        </w:rPr>
        <w:t>Listing di prodotti</w:t>
      </w:r>
      <w:r>
        <w:rPr>
          <w:rFonts w:ascii="Aptos" w:hAnsi="Aptos" w:cs="Tahoma"/>
          <w:lang w:val="it-IT"/>
        </w:rPr>
        <w:t xml:space="preserve"> illimitato</w:t>
      </w:r>
    </w:p>
    <w:p w14:paraId="5B8103E8" w14:textId="77777777" w:rsidR="00BE13D9" w:rsidRPr="00474E81" w:rsidRDefault="00BE13D9" w:rsidP="00BE13D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right="38"/>
        <w:jc w:val="both"/>
        <w:rPr>
          <w:rFonts w:ascii="Aptos" w:hAnsi="Aptos" w:cs="Tahoma"/>
          <w:lang w:val="it-IT"/>
        </w:rPr>
      </w:pPr>
      <w:r w:rsidRPr="00474E81">
        <w:rPr>
          <w:rFonts w:ascii="Aptos" w:hAnsi="Aptos" w:cs="Tahoma"/>
          <w:lang w:val="it-IT"/>
        </w:rPr>
        <w:t>Possibilità di inviare inviti a clienti</w:t>
      </w:r>
    </w:p>
    <w:p w14:paraId="7F7FB7BD" w14:textId="77777777" w:rsidR="00BE13D9" w:rsidRDefault="00BE13D9" w:rsidP="00BE13D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right="38"/>
        <w:jc w:val="both"/>
        <w:rPr>
          <w:rFonts w:ascii="Aptos" w:hAnsi="Aptos" w:cs="Tahoma"/>
          <w:lang w:val="it-IT"/>
        </w:rPr>
      </w:pPr>
      <w:r w:rsidRPr="00474E81">
        <w:rPr>
          <w:rFonts w:ascii="Aptos" w:hAnsi="Aptos" w:cs="Tahoma"/>
          <w:lang w:val="it-IT"/>
        </w:rPr>
        <w:t xml:space="preserve">Tool per scannerizzare i </w:t>
      </w:r>
      <w:proofErr w:type="gramStart"/>
      <w:r w:rsidRPr="00474E81">
        <w:rPr>
          <w:rFonts w:ascii="Aptos" w:hAnsi="Aptos" w:cs="Tahoma"/>
          <w:lang w:val="it-IT"/>
        </w:rPr>
        <w:t>badge</w:t>
      </w:r>
      <w:proofErr w:type="gramEnd"/>
      <w:r w:rsidRPr="00474E81">
        <w:rPr>
          <w:rFonts w:ascii="Aptos" w:hAnsi="Aptos" w:cs="Tahoma"/>
          <w:lang w:val="it-IT"/>
        </w:rPr>
        <w:t xml:space="preserve"> visitatori ed esportazione dei lead in CSV</w:t>
      </w:r>
    </w:p>
    <w:p w14:paraId="61B8D368" w14:textId="77777777" w:rsidR="00BE13D9" w:rsidRDefault="00BE13D9" w:rsidP="00BE13D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right="38"/>
        <w:jc w:val="both"/>
        <w:rPr>
          <w:rFonts w:ascii="Aptos" w:hAnsi="Aptos" w:cs="Tahoma"/>
          <w:lang w:val="it-IT"/>
        </w:rPr>
      </w:pPr>
      <w:r>
        <w:rPr>
          <w:rFonts w:ascii="Aptos" w:hAnsi="Aptos" w:cs="Tahoma"/>
          <w:lang w:val="it-IT"/>
        </w:rPr>
        <w:t>Upload di 1 video e fino a 4 file multimediali</w:t>
      </w:r>
    </w:p>
    <w:p w14:paraId="2A79E8BB" w14:textId="77777777" w:rsidR="00DF4F55" w:rsidRPr="00D10B89" w:rsidRDefault="00DF4F55" w:rsidP="00DF4F55">
      <w:pPr>
        <w:widowControl w:val="0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Aptos" w:hAnsi="Aptos" w:cs="Tahoma"/>
          <w:b/>
          <w:bCs/>
          <w:color w:val="007849"/>
          <w:sz w:val="32"/>
          <w:szCs w:val="32"/>
          <w:lang w:val="it-IT"/>
        </w:rPr>
      </w:pPr>
      <w:r w:rsidRPr="00D10B89">
        <w:rPr>
          <w:rFonts w:ascii="Aptos" w:hAnsi="Aptos" w:cs="Tahoma"/>
          <w:b/>
          <w:bCs/>
          <w:color w:val="007849"/>
          <w:sz w:val="32"/>
          <w:szCs w:val="32"/>
          <w:lang w:val="it-IT"/>
        </w:rPr>
        <w:lastRenderedPageBreak/>
        <w:t>MODALITÀ DI ADESIONE E PAGAMENTO</w:t>
      </w:r>
    </w:p>
    <w:p w14:paraId="21E22155" w14:textId="77777777" w:rsidR="00DF4F55" w:rsidRPr="00D10B89" w:rsidRDefault="00DF4F55" w:rsidP="00DF4F55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hAnsi="Aptos" w:cs="Tahoma"/>
          <w:b/>
          <w:bCs/>
          <w:color w:val="007849"/>
          <w:szCs w:val="28"/>
          <w:lang w:val="it-IT"/>
        </w:rPr>
      </w:pPr>
    </w:p>
    <w:p w14:paraId="357AFD56" w14:textId="77777777" w:rsidR="002640E0" w:rsidRPr="00421B69" w:rsidRDefault="002640E0" w:rsidP="002640E0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jc w:val="both"/>
        <w:rPr>
          <w:rFonts w:ascii="Aptos" w:hAnsi="Aptos" w:cs="Tahoma"/>
          <w:color w:val="686867"/>
          <w:szCs w:val="20"/>
          <w:lang w:val="it-IT"/>
        </w:rPr>
      </w:pPr>
      <w:bookmarkStart w:id="5" w:name="_Hlk141195997"/>
      <w:r w:rsidRPr="00421B69">
        <w:rPr>
          <w:rFonts w:ascii="Aptos" w:hAnsi="Aptos" w:cs="Tahoma"/>
          <w:b/>
          <w:bCs/>
          <w:szCs w:val="28"/>
          <w:lang w:val="it-IT"/>
        </w:rPr>
        <w:t xml:space="preserve">Per aderire all’iniziativa è necessario compilare e inviare la scheda di adesione allegata, unitamente a copia del versamento per l’acconto del 50% della quota di partecipazione + </w:t>
      </w:r>
      <w:proofErr w:type="spellStart"/>
      <w:r w:rsidRPr="00421B69">
        <w:rPr>
          <w:rFonts w:ascii="Aptos" w:hAnsi="Aptos" w:cs="Tahoma"/>
          <w:b/>
          <w:bCs/>
          <w:szCs w:val="28"/>
          <w:lang w:val="it-IT"/>
        </w:rPr>
        <w:t>Fee</w:t>
      </w:r>
      <w:proofErr w:type="spellEnd"/>
      <w:r w:rsidRPr="00421B69">
        <w:rPr>
          <w:rFonts w:ascii="Aptos" w:hAnsi="Aptos" w:cs="Tahoma"/>
          <w:b/>
          <w:bCs/>
          <w:szCs w:val="28"/>
          <w:lang w:val="it-IT"/>
        </w:rPr>
        <w:t xml:space="preserve"> Package, via e-mail all’Area Internazionalizzazione di ANIE (</w:t>
      </w:r>
      <w:hyperlink r:id="rId11" w:history="1">
        <w:r w:rsidRPr="00421B69">
          <w:rPr>
            <w:rStyle w:val="Collegamentoipertestuale"/>
            <w:rFonts w:ascii="Aptos" w:hAnsi="Aptos" w:cs="Tahoma"/>
            <w:b/>
            <w:bCs/>
            <w:szCs w:val="28"/>
            <w:lang w:val="it-IT"/>
          </w:rPr>
          <w:t>internazionale@anie.it</w:t>
        </w:r>
      </w:hyperlink>
      <w:r w:rsidRPr="00421B69">
        <w:rPr>
          <w:rFonts w:ascii="Aptos" w:hAnsi="Aptos" w:cs="Tahoma"/>
          <w:b/>
          <w:bCs/>
          <w:szCs w:val="28"/>
          <w:lang w:val="it-IT"/>
        </w:rPr>
        <w:t>) e per conoscenza ad ICE-Agenzia (</w:t>
      </w:r>
      <w:hyperlink r:id="rId12" w:history="1">
        <w:r w:rsidRPr="00421B69">
          <w:rPr>
            <w:rStyle w:val="Collegamentoipertestuale"/>
            <w:rFonts w:ascii="Aptos" w:hAnsi="Aptos" w:cs="Tahoma"/>
            <w:b/>
            <w:bCs/>
            <w:szCs w:val="28"/>
            <w:lang w:val="it-IT"/>
          </w:rPr>
          <w:t>riyad@ice.it</w:t>
        </w:r>
      </w:hyperlink>
      <w:r w:rsidRPr="00421B69">
        <w:rPr>
          <w:rFonts w:ascii="Aptos" w:hAnsi="Aptos" w:cs="Tahoma"/>
          <w:b/>
          <w:bCs/>
          <w:szCs w:val="28"/>
          <w:lang w:val="it-IT"/>
        </w:rPr>
        <w:t xml:space="preserve">) </w:t>
      </w:r>
      <w:r w:rsidRPr="00421B69">
        <w:rPr>
          <w:rFonts w:ascii="Aptos" w:hAnsi="Aptos" w:cs="Tahoma"/>
          <w:b/>
          <w:bCs/>
          <w:color w:val="FF0000"/>
          <w:szCs w:val="28"/>
          <w:lang w:val="it-IT"/>
        </w:rPr>
        <w:t>entro e non oltre il 15 luglio 2024</w:t>
      </w:r>
      <w:r w:rsidRPr="00421B69">
        <w:rPr>
          <w:rFonts w:ascii="Aptos" w:hAnsi="Aptos" w:cs="Tahoma"/>
          <w:b/>
          <w:bCs/>
          <w:lang w:val="it-IT"/>
        </w:rPr>
        <w:t>.</w:t>
      </w:r>
      <w:r w:rsidRPr="00421B69">
        <w:rPr>
          <w:rFonts w:ascii="Aptos" w:hAnsi="Aptos" w:cs="Tahoma"/>
          <w:b/>
          <w:bCs/>
          <w:szCs w:val="28"/>
          <w:lang w:val="it-IT"/>
        </w:rPr>
        <w:t xml:space="preserve"> </w:t>
      </w:r>
    </w:p>
    <w:bookmarkEnd w:id="5"/>
    <w:p w14:paraId="4A55A82E" w14:textId="77777777" w:rsidR="002640E0" w:rsidRPr="001729C2" w:rsidRDefault="002640E0" w:rsidP="002640E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="Tahoma"/>
          <w:b/>
          <w:bCs/>
          <w:szCs w:val="28"/>
          <w:lang w:val="it-IT"/>
        </w:rPr>
      </w:pPr>
    </w:p>
    <w:p w14:paraId="5321C1AE" w14:textId="77777777" w:rsidR="002640E0" w:rsidRDefault="002640E0" w:rsidP="002640E0">
      <w:pPr>
        <w:widowControl w:val="0"/>
        <w:autoSpaceDE w:val="0"/>
        <w:autoSpaceDN w:val="0"/>
        <w:adjustRightInd w:val="0"/>
        <w:spacing w:after="0" w:line="240" w:lineRule="auto"/>
        <w:rPr>
          <w:rFonts w:ascii="Aptos" w:hAnsi="Aptos" w:cs="Tahoma"/>
          <w:bCs/>
          <w:szCs w:val="28"/>
          <w:lang w:val="it-IT"/>
        </w:rPr>
      </w:pPr>
      <w:r w:rsidRPr="00DF704A">
        <w:rPr>
          <w:rFonts w:ascii="Aptos" w:hAnsi="Aptos" w:cs="Tahoma"/>
          <w:bCs/>
          <w:szCs w:val="28"/>
          <w:lang w:val="it-IT"/>
        </w:rPr>
        <w:t>Il pagamento deve avvenire contestualmente all’invio della scheda di adesione, a mezzo bonifico bancario intestato a:</w:t>
      </w:r>
    </w:p>
    <w:p w14:paraId="5110094D" w14:textId="77777777" w:rsidR="002640E0" w:rsidRPr="001729C2" w:rsidRDefault="002640E0" w:rsidP="002640E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Cs/>
          <w:szCs w:val="28"/>
          <w:lang w:val="it-IT"/>
        </w:rPr>
      </w:pPr>
    </w:p>
    <w:p w14:paraId="6F41A7AF" w14:textId="77777777" w:rsidR="002640E0" w:rsidRPr="002640E0" w:rsidRDefault="002640E0" w:rsidP="002640E0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ptos" w:hAnsi="Aptos" w:cs="Tahoma"/>
          <w:b/>
          <w:szCs w:val="28"/>
          <w:lang w:val="it-IT"/>
        </w:rPr>
      </w:pPr>
      <w:bookmarkStart w:id="6" w:name="_Hlk141197699"/>
      <w:r w:rsidRPr="002640E0">
        <w:rPr>
          <w:rFonts w:ascii="Aptos" w:hAnsi="Aptos" w:cs="Tahoma"/>
          <w:b/>
          <w:szCs w:val="28"/>
          <w:lang w:val="it-IT"/>
        </w:rPr>
        <w:t>ANIE SERVIZI INTEGRATI S.R.L.</w:t>
      </w:r>
    </w:p>
    <w:p w14:paraId="44CAE72D" w14:textId="77777777" w:rsidR="002640E0" w:rsidRPr="002640E0" w:rsidRDefault="002640E0" w:rsidP="002640E0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ptos" w:hAnsi="Aptos" w:cs="Tahoma"/>
          <w:bCs/>
          <w:szCs w:val="28"/>
          <w:lang w:val="it-IT"/>
        </w:rPr>
      </w:pPr>
      <w:r w:rsidRPr="002640E0">
        <w:rPr>
          <w:rFonts w:ascii="Aptos" w:hAnsi="Aptos" w:cs="Tahoma"/>
          <w:bCs/>
          <w:szCs w:val="28"/>
          <w:lang w:val="it-IT"/>
        </w:rPr>
        <w:t>CRÉDIT AGRICOLE ITALIA S.P.A - SEDE MILANO</w:t>
      </w:r>
    </w:p>
    <w:p w14:paraId="371373E7" w14:textId="77777777" w:rsidR="002640E0" w:rsidRPr="002640E0" w:rsidRDefault="002640E0" w:rsidP="002640E0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ptos" w:hAnsi="Aptos" w:cs="Tahoma"/>
          <w:bCs/>
          <w:szCs w:val="28"/>
          <w:lang w:val="it-IT"/>
        </w:rPr>
      </w:pPr>
      <w:proofErr w:type="gramStart"/>
      <w:r w:rsidRPr="002640E0">
        <w:rPr>
          <w:rFonts w:ascii="Aptos" w:hAnsi="Aptos" w:cs="Tahoma"/>
          <w:bCs/>
          <w:szCs w:val="28"/>
          <w:lang w:val="it-IT"/>
        </w:rPr>
        <w:t>IBAN  IT</w:t>
      </w:r>
      <w:proofErr w:type="gramEnd"/>
      <w:r w:rsidRPr="002640E0">
        <w:rPr>
          <w:rFonts w:ascii="Aptos" w:hAnsi="Aptos" w:cs="Tahoma"/>
          <w:bCs/>
          <w:szCs w:val="28"/>
          <w:lang w:val="it-IT"/>
        </w:rPr>
        <w:t xml:space="preserve"> 64 J 06230 01627 000006782136 - BIC CRPPIT2P227</w:t>
      </w:r>
    </w:p>
    <w:p w14:paraId="0052347F" w14:textId="77777777" w:rsidR="002640E0" w:rsidRPr="002640E0" w:rsidRDefault="002640E0" w:rsidP="002640E0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ptos" w:hAnsi="Aptos" w:cs="Tahoma"/>
          <w:bCs/>
          <w:szCs w:val="28"/>
          <w:lang w:val="it-IT"/>
        </w:rPr>
      </w:pPr>
      <w:r w:rsidRPr="002640E0">
        <w:rPr>
          <w:rFonts w:ascii="Aptos" w:hAnsi="Aptos" w:cs="Tahoma"/>
          <w:bCs/>
          <w:szCs w:val="28"/>
          <w:lang w:val="it-IT"/>
        </w:rPr>
        <w:t>Causale: Partecipazione Future Power Expo 2024</w:t>
      </w:r>
    </w:p>
    <w:bookmarkEnd w:id="6"/>
    <w:p w14:paraId="5792D401" w14:textId="77777777" w:rsidR="00D10B89" w:rsidRPr="002640E0" w:rsidRDefault="00D10B89" w:rsidP="00D10B89">
      <w:pPr>
        <w:widowControl w:val="0"/>
        <w:autoSpaceDE w:val="0"/>
        <w:autoSpaceDN w:val="0"/>
        <w:adjustRightInd w:val="0"/>
        <w:spacing w:after="0" w:line="240" w:lineRule="auto"/>
        <w:rPr>
          <w:rFonts w:ascii="Aptos" w:hAnsi="Aptos" w:cs="Tahoma"/>
          <w:bCs/>
          <w:szCs w:val="28"/>
          <w:lang w:val="it-IT"/>
        </w:rPr>
      </w:pPr>
    </w:p>
    <w:p w14:paraId="6826F28D" w14:textId="77777777" w:rsidR="002640E0" w:rsidRPr="002640E0" w:rsidRDefault="002640E0" w:rsidP="00264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ptos" w:hAnsi="Aptos" w:cs="Tahoma"/>
          <w:bCs/>
          <w:szCs w:val="28"/>
          <w:lang w:val="it-IT"/>
        </w:rPr>
      </w:pPr>
      <w:r w:rsidRPr="002640E0">
        <w:rPr>
          <w:rFonts w:ascii="Aptos" w:hAnsi="Aptos" w:cs="Tahoma"/>
          <w:b/>
          <w:szCs w:val="28"/>
          <w:lang w:val="it-IT"/>
        </w:rPr>
        <w:t xml:space="preserve">Il saldo della quota di partecipazione deve avvenire </w:t>
      </w:r>
      <w:r w:rsidRPr="00FC37B3">
        <w:rPr>
          <w:rFonts w:ascii="Aptos" w:hAnsi="Aptos" w:cs="Tahoma"/>
          <w:b/>
          <w:color w:val="FF0000"/>
          <w:szCs w:val="28"/>
          <w:lang w:val="it-IT"/>
        </w:rPr>
        <w:t>entro e non oltre il 6 settembre 2024</w:t>
      </w:r>
      <w:r w:rsidRPr="002640E0">
        <w:rPr>
          <w:rFonts w:ascii="Aptos" w:hAnsi="Aptos" w:cs="Tahoma"/>
          <w:bCs/>
          <w:szCs w:val="28"/>
          <w:lang w:val="it-IT"/>
        </w:rPr>
        <w:t>, a mezzo bonifico bancario alle coordinate sopra indicate. Saranno a carico dell’azienda aderente le spese bancarie per il versamento dell’importo dovuto (sia quelle della banca dell'ordinante sia quelle della banca del beneficiario).</w:t>
      </w:r>
    </w:p>
    <w:p w14:paraId="3933F579" w14:textId="77777777" w:rsidR="002640E0" w:rsidRPr="002640E0" w:rsidRDefault="002640E0" w:rsidP="00264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ptos" w:hAnsi="Aptos" w:cs="Tahoma"/>
          <w:bCs/>
          <w:szCs w:val="28"/>
          <w:lang w:val="it-IT"/>
        </w:rPr>
      </w:pPr>
    </w:p>
    <w:p w14:paraId="195CEC2A" w14:textId="77777777" w:rsidR="002640E0" w:rsidRPr="002640E0" w:rsidRDefault="002640E0" w:rsidP="00264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ptos" w:hAnsi="Aptos" w:cs="Tahoma"/>
          <w:bCs/>
          <w:szCs w:val="28"/>
          <w:lang w:val="it-IT"/>
        </w:rPr>
      </w:pPr>
      <w:r w:rsidRPr="002640E0">
        <w:rPr>
          <w:rFonts w:ascii="Aptos" w:hAnsi="Aptos" w:cs="Tahoma"/>
          <w:bCs/>
          <w:szCs w:val="28"/>
          <w:lang w:val="it-IT"/>
        </w:rPr>
        <w:t xml:space="preserve">Le richieste verranno registrate in ordine di arrivo, fino ad esaurimento dello spazio disponibile. </w:t>
      </w:r>
    </w:p>
    <w:p w14:paraId="1CDCCC7E" w14:textId="77777777" w:rsidR="002640E0" w:rsidRPr="002640E0" w:rsidRDefault="002640E0" w:rsidP="00264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ptos" w:hAnsi="Aptos" w:cs="Tahoma"/>
          <w:bCs/>
          <w:szCs w:val="28"/>
          <w:lang w:val="it-IT"/>
        </w:rPr>
      </w:pPr>
      <w:r w:rsidRPr="002640E0">
        <w:rPr>
          <w:rFonts w:ascii="Aptos" w:hAnsi="Aptos" w:cs="Tahoma"/>
          <w:bCs/>
          <w:szCs w:val="28"/>
          <w:lang w:val="it-IT"/>
        </w:rPr>
        <w:t>ANIE provvederà a comunicare la conferma d’ammissione all’iniziativa e l’effettiva assegnazione dello spazio espositivo a saldo dell’importo dovuto entro le tempistiche sopra indicate.</w:t>
      </w:r>
    </w:p>
    <w:p w14:paraId="5D9DD151" w14:textId="77777777" w:rsidR="002640E0" w:rsidRPr="002640E0" w:rsidRDefault="002640E0" w:rsidP="00264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ptos" w:hAnsi="Aptos" w:cs="Tahoma"/>
          <w:bCs/>
          <w:szCs w:val="28"/>
          <w:lang w:val="it-IT"/>
        </w:rPr>
      </w:pPr>
    </w:p>
    <w:p w14:paraId="3B685072" w14:textId="0A73FE93" w:rsidR="00D10B89" w:rsidRPr="002640E0" w:rsidRDefault="002640E0" w:rsidP="00264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ptos" w:hAnsi="Aptos" w:cs="Tahoma"/>
          <w:b/>
          <w:szCs w:val="28"/>
          <w:lang w:val="it-IT"/>
        </w:rPr>
      </w:pPr>
      <w:r w:rsidRPr="002640E0">
        <w:rPr>
          <w:rFonts w:ascii="Aptos" w:hAnsi="Aptos" w:cs="Tahoma"/>
          <w:b/>
          <w:szCs w:val="28"/>
          <w:lang w:val="it-IT"/>
        </w:rPr>
        <w:t>L’iniziativa sarà realizzata al raggiungimento di un numero congruo di aziende partecipanti.</w:t>
      </w:r>
    </w:p>
    <w:p w14:paraId="7811C8A2" w14:textId="77777777" w:rsidR="002640E0" w:rsidRPr="00D10B89" w:rsidRDefault="002640E0" w:rsidP="00264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ptos" w:hAnsi="Aptos" w:cs="Tahoma"/>
          <w:b/>
          <w:bCs/>
          <w:szCs w:val="28"/>
          <w:lang w:val="it-IT"/>
        </w:rPr>
      </w:pPr>
    </w:p>
    <w:p w14:paraId="1CA34C50" w14:textId="77777777" w:rsidR="00BB1852" w:rsidRDefault="00BB1852" w:rsidP="00DF4F55">
      <w:pPr>
        <w:spacing w:after="0"/>
        <w:ind w:right="142"/>
        <w:rPr>
          <w:rFonts w:ascii="Aptos" w:hAnsi="Aptos" w:cs="Tahoma"/>
          <w:b/>
          <w:bCs/>
          <w:color w:val="007849"/>
          <w:sz w:val="32"/>
          <w:szCs w:val="32"/>
          <w:lang w:val="it-IT"/>
        </w:rPr>
      </w:pPr>
    </w:p>
    <w:p w14:paraId="717E857F" w14:textId="06483EF1" w:rsidR="00DF4F55" w:rsidRPr="00D10B89" w:rsidRDefault="00DF4F55" w:rsidP="00DF4F55">
      <w:pPr>
        <w:spacing w:after="0"/>
        <w:ind w:right="142"/>
        <w:rPr>
          <w:rFonts w:ascii="Aptos" w:hAnsi="Aptos" w:cs="Tahoma"/>
          <w:b/>
          <w:bCs/>
          <w:color w:val="007849"/>
          <w:sz w:val="32"/>
          <w:szCs w:val="32"/>
          <w:lang w:val="it-IT"/>
        </w:rPr>
      </w:pPr>
      <w:r w:rsidRPr="00D10B89">
        <w:rPr>
          <w:rFonts w:ascii="Aptos" w:hAnsi="Aptos" w:cs="Tahoma"/>
          <w:b/>
          <w:bCs/>
          <w:color w:val="007849"/>
          <w:sz w:val="32"/>
          <w:szCs w:val="32"/>
          <w:lang w:val="it-IT"/>
        </w:rPr>
        <w:t>Selezione dei Partecipanti</w:t>
      </w:r>
    </w:p>
    <w:p w14:paraId="28ABD69B" w14:textId="77777777" w:rsidR="00766B93" w:rsidRDefault="00766B93" w:rsidP="00D10B89">
      <w:pPr>
        <w:spacing w:after="0" w:line="240" w:lineRule="auto"/>
        <w:ind w:right="372"/>
        <w:jc w:val="both"/>
        <w:rPr>
          <w:rFonts w:ascii="Aptos" w:hAnsi="Aptos" w:cs="Tahoma"/>
          <w:b/>
          <w:szCs w:val="18"/>
          <w:lang w:val="it-IT"/>
        </w:rPr>
      </w:pPr>
      <w:bookmarkStart w:id="7" w:name="_Hlk141196227"/>
    </w:p>
    <w:p w14:paraId="02522631" w14:textId="6736496D" w:rsidR="00D10B89" w:rsidRPr="00D10B89" w:rsidRDefault="00D10B89" w:rsidP="00D10B89">
      <w:pPr>
        <w:spacing w:after="0" w:line="240" w:lineRule="auto"/>
        <w:ind w:right="372"/>
        <w:jc w:val="both"/>
        <w:rPr>
          <w:rFonts w:ascii="Aptos" w:hAnsi="Aptos" w:cs="Tahoma"/>
          <w:szCs w:val="18"/>
          <w:lang w:val="it-IT"/>
        </w:rPr>
      </w:pPr>
      <w:r w:rsidRPr="00D10B89">
        <w:rPr>
          <w:rFonts w:ascii="Aptos" w:hAnsi="Aptos" w:cs="Tahoma"/>
          <w:b/>
          <w:szCs w:val="18"/>
          <w:lang w:val="it-IT"/>
        </w:rPr>
        <w:t>Le richieste di adesione potranno non essere accolte se incomplete o ricevute oltre il termine indicato, e in caso di mancato pagamento della quota di partecipazione</w:t>
      </w:r>
      <w:r w:rsidRPr="00D10B89">
        <w:rPr>
          <w:rFonts w:ascii="Aptos" w:hAnsi="Aptos" w:cs="Tahoma"/>
          <w:szCs w:val="18"/>
          <w:lang w:val="it-IT"/>
        </w:rPr>
        <w:t xml:space="preserve">. L’assegnazione degli spazi avverrà in base all’ordine di arrivo delle domande di adesione inclusive dei pagamenti dovuti. </w:t>
      </w:r>
    </w:p>
    <w:p w14:paraId="3ABAEB0F" w14:textId="77777777" w:rsidR="00D10B89" w:rsidRPr="00D10B89" w:rsidRDefault="00D10B89" w:rsidP="00D10B89">
      <w:pPr>
        <w:spacing w:after="0" w:line="240" w:lineRule="auto"/>
        <w:ind w:right="372"/>
        <w:jc w:val="both"/>
        <w:rPr>
          <w:rFonts w:ascii="Aptos" w:hAnsi="Aptos" w:cs="Tahoma"/>
          <w:b/>
          <w:szCs w:val="18"/>
          <w:lang w:val="it-IT"/>
        </w:rPr>
      </w:pPr>
    </w:p>
    <w:p w14:paraId="79A1BF58" w14:textId="77777777" w:rsidR="002640E0" w:rsidRPr="00C962D1" w:rsidRDefault="002640E0" w:rsidP="002640E0">
      <w:pPr>
        <w:widowControl w:val="0"/>
        <w:tabs>
          <w:tab w:val="left" w:pos="3240"/>
          <w:tab w:val="left" w:pos="3330"/>
        </w:tabs>
        <w:autoSpaceDE w:val="0"/>
        <w:autoSpaceDN w:val="0"/>
        <w:adjustRightInd w:val="0"/>
        <w:spacing w:after="0" w:line="240" w:lineRule="auto"/>
        <w:ind w:right="372"/>
        <w:jc w:val="both"/>
        <w:rPr>
          <w:rFonts w:ascii="Aptos" w:hAnsi="Aptos" w:cs="Tahoma"/>
          <w:b/>
          <w:szCs w:val="18"/>
          <w:lang w:val="it-IT"/>
        </w:rPr>
      </w:pPr>
      <w:r w:rsidRPr="00C962D1">
        <w:rPr>
          <w:rFonts w:ascii="Aptos" w:hAnsi="Aptos" w:cs="Tahoma"/>
          <w:b/>
          <w:szCs w:val="18"/>
          <w:lang w:val="it-IT"/>
        </w:rPr>
        <w:t xml:space="preserve">L’assegnazione degli spazi potrà ritenersi definitiva a conclusione della raccolta delle domande di adesione pervenute e con l’avvenuto versamento dell’intera quota di partecipazione (acconto + saldo + </w:t>
      </w:r>
      <w:proofErr w:type="spellStart"/>
      <w:r w:rsidRPr="00C962D1">
        <w:rPr>
          <w:rFonts w:ascii="Aptos" w:hAnsi="Aptos" w:cs="Tahoma"/>
          <w:b/>
          <w:szCs w:val="18"/>
          <w:lang w:val="it-IT"/>
        </w:rPr>
        <w:t>Fee</w:t>
      </w:r>
      <w:proofErr w:type="spellEnd"/>
      <w:r w:rsidRPr="00C962D1">
        <w:rPr>
          <w:rFonts w:ascii="Aptos" w:hAnsi="Aptos" w:cs="Tahoma"/>
          <w:b/>
          <w:szCs w:val="18"/>
          <w:lang w:val="it-IT"/>
        </w:rPr>
        <w:t xml:space="preserve"> Package) da parte di ciascuna azienda. </w:t>
      </w:r>
    </w:p>
    <w:p w14:paraId="06AD3E1D" w14:textId="77777777" w:rsidR="00D10B89" w:rsidRPr="00D10B89" w:rsidRDefault="00D10B89" w:rsidP="00D10B89">
      <w:pPr>
        <w:spacing w:after="0" w:line="240" w:lineRule="auto"/>
        <w:ind w:right="372"/>
        <w:jc w:val="both"/>
        <w:rPr>
          <w:rFonts w:ascii="Aptos" w:hAnsi="Aptos" w:cs="Tahoma"/>
          <w:szCs w:val="18"/>
          <w:lang w:val="it-IT"/>
        </w:rPr>
      </w:pPr>
    </w:p>
    <w:p w14:paraId="3F349190" w14:textId="77777777" w:rsidR="00D10B89" w:rsidRPr="00D10B89" w:rsidRDefault="00D10B89" w:rsidP="00D10B89">
      <w:pPr>
        <w:spacing w:after="0" w:line="240" w:lineRule="auto"/>
        <w:ind w:right="372"/>
        <w:jc w:val="both"/>
        <w:rPr>
          <w:rFonts w:ascii="Aptos" w:hAnsi="Aptos" w:cs="Tahoma"/>
          <w:szCs w:val="18"/>
          <w:lang w:val="it-IT"/>
        </w:rPr>
      </w:pPr>
      <w:r w:rsidRPr="00D10B89">
        <w:rPr>
          <w:rFonts w:ascii="Aptos" w:hAnsi="Aptos" w:cs="Tahoma"/>
          <w:szCs w:val="18"/>
          <w:lang w:val="it-IT"/>
        </w:rPr>
        <w:t>L’ente fieristico potrà in ogni momento intervenire sull’assegnazione finale degli spazi effettuata da ICE e ANIE, e richiedere eventuali modifiche o spostamenti, i quali verranno tempestivamente comunicati da ICE e ANIE alle aziende partecipanti.</w:t>
      </w:r>
    </w:p>
    <w:p w14:paraId="5EC10F89" w14:textId="77777777" w:rsidR="00D10B89" w:rsidRPr="00D10B89" w:rsidRDefault="00D10B89" w:rsidP="00D10B89">
      <w:pPr>
        <w:spacing w:after="0" w:line="240" w:lineRule="auto"/>
        <w:ind w:right="372"/>
        <w:jc w:val="both"/>
        <w:rPr>
          <w:rFonts w:ascii="Aptos" w:hAnsi="Aptos" w:cs="Tahoma"/>
          <w:szCs w:val="18"/>
          <w:lang w:val="it-IT"/>
        </w:rPr>
      </w:pPr>
    </w:p>
    <w:p w14:paraId="2F7DECE3" w14:textId="77777777" w:rsidR="00D10B89" w:rsidRPr="00D10B89" w:rsidRDefault="00D10B89" w:rsidP="00D10B89">
      <w:pPr>
        <w:spacing w:after="0" w:line="240" w:lineRule="auto"/>
        <w:ind w:right="372"/>
        <w:jc w:val="both"/>
        <w:rPr>
          <w:rFonts w:ascii="Aptos" w:hAnsi="Aptos" w:cs="Tahoma"/>
          <w:b/>
          <w:szCs w:val="18"/>
          <w:lang w:val="it-IT"/>
        </w:rPr>
      </w:pPr>
      <w:r w:rsidRPr="00D10B89">
        <w:rPr>
          <w:rFonts w:ascii="Aptos" w:hAnsi="Aptos" w:cs="Tahoma"/>
          <w:b/>
          <w:szCs w:val="18"/>
          <w:lang w:val="it-IT"/>
        </w:rPr>
        <w:t>Obiettivo della collettiva è la promozione dell’industria italiana delle tecnologie sul mercato target e pertanto gli organizzatori si riservano di escludere dalla collettiva medesima le aziende che non rispondano ai requisiti promozionali in linea con tale obiettivo.</w:t>
      </w:r>
    </w:p>
    <w:bookmarkEnd w:id="7"/>
    <w:p w14:paraId="315570C2" w14:textId="77777777" w:rsidR="00D10B89" w:rsidRDefault="00D10B89" w:rsidP="005E5ADC">
      <w:pPr>
        <w:spacing w:after="0"/>
        <w:ind w:right="142"/>
        <w:rPr>
          <w:rFonts w:ascii="Aptos" w:hAnsi="Aptos" w:cs="Tahoma"/>
          <w:b/>
          <w:bCs/>
          <w:color w:val="007849"/>
          <w:sz w:val="32"/>
          <w:szCs w:val="32"/>
          <w:lang w:val="it-IT"/>
        </w:rPr>
      </w:pPr>
    </w:p>
    <w:p w14:paraId="6137E601" w14:textId="77777777" w:rsidR="00BB1852" w:rsidRDefault="00BB1852" w:rsidP="005E5ADC">
      <w:pPr>
        <w:spacing w:after="0"/>
        <w:ind w:right="142"/>
        <w:rPr>
          <w:rFonts w:ascii="Aptos" w:hAnsi="Aptos" w:cs="Tahoma"/>
          <w:b/>
          <w:bCs/>
          <w:color w:val="007849"/>
          <w:sz w:val="32"/>
          <w:szCs w:val="32"/>
          <w:lang w:val="it-IT"/>
        </w:rPr>
      </w:pPr>
    </w:p>
    <w:p w14:paraId="1239DEA6" w14:textId="77777777" w:rsidR="00BB1852" w:rsidRDefault="00BB1852" w:rsidP="005E5ADC">
      <w:pPr>
        <w:spacing w:after="0"/>
        <w:ind w:right="142"/>
        <w:rPr>
          <w:rFonts w:ascii="Aptos" w:hAnsi="Aptos" w:cs="Tahoma"/>
          <w:b/>
          <w:bCs/>
          <w:color w:val="007849"/>
          <w:sz w:val="32"/>
          <w:szCs w:val="32"/>
          <w:lang w:val="it-IT"/>
        </w:rPr>
      </w:pPr>
    </w:p>
    <w:p w14:paraId="3887E1D8" w14:textId="77777777" w:rsidR="00BB1852" w:rsidRDefault="00BB1852" w:rsidP="005E5ADC">
      <w:pPr>
        <w:spacing w:after="0"/>
        <w:ind w:right="142"/>
        <w:rPr>
          <w:rFonts w:ascii="Aptos" w:hAnsi="Aptos" w:cs="Tahoma"/>
          <w:b/>
          <w:bCs/>
          <w:color w:val="007849"/>
          <w:sz w:val="32"/>
          <w:szCs w:val="32"/>
          <w:lang w:val="it-IT"/>
        </w:rPr>
      </w:pPr>
    </w:p>
    <w:p w14:paraId="0B58AC0E" w14:textId="511F4ADD" w:rsidR="00D439F6" w:rsidRPr="00D10B89" w:rsidRDefault="00D439F6" w:rsidP="005E5ADC">
      <w:pPr>
        <w:spacing w:after="0"/>
        <w:ind w:right="142"/>
        <w:rPr>
          <w:rFonts w:ascii="Aptos" w:hAnsi="Aptos" w:cs="Tahoma"/>
          <w:b/>
          <w:bCs/>
          <w:color w:val="007849"/>
          <w:sz w:val="32"/>
          <w:szCs w:val="32"/>
          <w:lang w:val="it-IT"/>
        </w:rPr>
      </w:pPr>
      <w:r w:rsidRPr="00D10B89">
        <w:rPr>
          <w:rFonts w:ascii="Aptos" w:hAnsi="Aptos" w:cs="Tahoma"/>
          <w:b/>
          <w:bCs/>
          <w:color w:val="007849"/>
          <w:sz w:val="32"/>
          <w:szCs w:val="32"/>
          <w:lang w:val="it-IT"/>
        </w:rPr>
        <w:lastRenderedPageBreak/>
        <w:t>RINUNCIA ALLA PARTECIPAZIONE</w:t>
      </w:r>
    </w:p>
    <w:p w14:paraId="7562B72B" w14:textId="38785CA4" w:rsidR="002640E0" w:rsidRDefault="002640E0" w:rsidP="00421B69">
      <w:pPr>
        <w:spacing w:after="0"/>
        <w:ind w:right="142"/>
        <w:jc w:val="both"/>
        <w:rPr>
          <w:rFonts w:ascii="Aptos" w:hAnsi="Aptos" w:cs="Tahoma"/>
          <w:bCs/>
          <w:szCs w:val="24"/>
          <w:lang w:val="it-IT"/>
        </w:rPr>
      </w:pPr>
      <w:r w:rsidRPr="00C962D1">
        <w:rPr>
          <w:rFonts w:ascii="Aptos" w:hAnsi="Aptos" w:cs="Tahoma"/>
          <w:bCs/>
          <w:szCs w:val="24"/>
          <w:lang w:val="it-IT"/>
        </w:rPr>
        <w:t xml:space="preserve">L’espositore può rinunciare ad intervenire alla manifestazione fieristica </w:t>
      </w:r>
      <w:r w:rsidR="009D04AC">
        <w:rPr>
          <w:rFonts w:ascii="Aptos" w:hAnsi="Aptos" w:cs="Tahoma"/>
          <w:bCs/>
          <w:szCs w:val="24"/>
          <w:lang w:val="it-IT"/>
        </w:rPr>
        <w:t>Future Power Expo</w:t>
      </w:r>
      <w:r w:rsidRPr="00C962D1">
        <w:rPr>
          <w:rFonts w:ascii="Aptos" w:hAnsi="Aptos" w:cs="Tahoma"/>
          <w:bCs/>
          <w:szCs w:val="24"/>
          <w:lang w:val="it-IT"/>
        </w:rPr>
        <w:t xml:space="preserve"> 2024 inviando </w:t>
      </w:r>
      <w:r w:rsidRPr="00C962D1">
        <w:rPr>
          <w:rFonts w:ascii="Aptos" w:hAnsi="Aptos" w:cs="Tahoma"/>
          <w:b/>
          <w:szCs w:val="24"/>
          <w:lang w:val="it-IT"/>
        </w:rPr>
        <w:t>entro e non oltre il 6 settembre 2024</w:t>
      </w:r>
      <w:r w:rsidRPr="00C962D1">
        <w:rPr>
          <w:rFonts w:ascii="Aptos" w:hAnsi="Aptos" w:cs="Tahoma"/>
          <w:bCs/>
          <w:szCs w:val="24"/>
          <w:lang w:val="it-IT"/>
        </w:rPr>
        <w:t xml:space="preserve"> una PEC all’indirizzo</w:t>
      </w:r>
      <w:r w:rsidR="00766B93">
        <w:rPr>
          <w:rFonts w:ascii="Aptos" w:hAnsi="Aptos" w:cs="Tahoma"/>
          <w:bCs/>
          <w:szCs w:val="24"/>
          <w:lang w:val="it-IT"/>
        </w:rPr>
        <w:t xml:space="preserve"> </w:t>
      </w:r>
      <w:hyperlink r:id="rId13" w:history="1">
        <w:r w:rsidR="00766B93" w:rsidRPr="001B6258">
          <w:rPr>
            <w:rStyle w:val="Collegamentoipertestuale"/>
            <w:rFonts w:ascii="Aptos" w:hAnsi="Aptos" w:cs="Tahoma"/>
            <w:bCs/>
            <w:szCs w:val="24"/>
            <w:lang w:val="it-IT"/>
          </w:rPr>
          <w:t>amministrazione.anieservizi@legalmail.it</w:t>
        </w:r>
      </w:hyperlink>
      <w:r w:rsidRPr="00C962D1">
        <w:rPr>
          <w:rFonts w:ascii="Aptos" w:hAnsi="Aptos" w:cs="Tahoma"/>
          <w:bCs/>
          <w:szCs w:val="24"/>
          <w:lang w:val="it-IT"/>
        </w:rPr>
        <w:t xml:space="preserve">. </w:t>
      </w:r>
    </w:p>
    <w:p w14:paraId="2481D2B6" w14:textId="77777777" w:rsidR="00917EA8" w:rsidRPr="00C962D1" w:rsidRDefault="00917EA8" w:rsidP="00421B69">
      <w:pPr>
        <w:spacing w:after="0"/>
        <w:ind w:right="142"/>
        <w:jc w:val="both"/>
        <w:rPr>
          <w:rFonts w:ascii="Aptos" w:hAnsi="Aptos" w:cs="Tahoma"/>
          <w:bCs/>
          <w:szCs w:val="24"/>
          <w:lang w:val="it-IT"/>
        </w:rPr>
      </w:pPr>
    </w:p>
    <w:p w14:paraId="693A656A" w14:textId="77777777" w:rsidR="002640E0" w:rsidRPr="00C962D1" w:rsidRDefault="002640E0" w:rsidP="00421B69">
      <w:pPr>
        <w:spacing w:after="0"/>
        <w:ind w:right="142"/>
        <w:jc w:val="both"/>
        <w:rPr>
          <w:rFonts w:ascii="Aptos" w:hAnsi="Aptos" w:cs="Tahoma"/>
          <w:bCs/>
          <w:szCs w:val="24"/>
          <w:lang w:val="it-IT"/>
        </w:rPr>
      </w:pPr>
      <w:r w:rsidRPr="00C962D1">
        <w:rPr>
          <w:rFonts w:ascii="Aptos" w:hAnsi="Aptos" w:cs="Tahoma"/>
          <w:bCs/>
          <w:szCs w:val="24"/>
          <w:lang w:val="it-IT"/>
        </w:rPr>
        <w:t>In questo caso ANIE provvederà a rimborsare l’acconto sulla quota di partecipazione già versato.</w:t>
      </w:r>
    </w:p>
    <w:p w14:paraId="00517B83" w14:textId="77777777" w:rsidR="002640E0" w:rsidRDefault="002640E0" w:rsidP="00421B69">
      <w:pPr>
        <w:spacing w:after="0"/>
        <w:ind w:right="142"/>
        <w:jc w:val="both"/>
        <w:rPr>
          <w:rFonts w:asciiTheme="minorHAnsi" w:hAnsiTheme="minorHAnsi" w:cs="Tahoma"/>
          <w:b/>
          <w:bCs/>
          <w:color w:val="007849"/>
          <w:sz w:val="28"/>
          <w:szCs w:val="28"/>
          <w:lang w:val="it-IT"/>
        </w:rPr>
      </w:pPr>
      <w:r w:rsidRPr="00C962D1">
        <w:rPr>
          <w:rFonts w:ascii="Aptos" w:hAnsi="Aptos" w:cs="Tahoma"/>
          <w:bCs/>
          <w:szCs w:val="24"/>
          <w:lang w:val="it-IT"/>
        </w:rPr>
        <w:t>In caso di rinuncia che giunga a Federazione ANIE successivamente a tale data all’azienda non potrà essere corrisposto alcun rimborso e la quota di partecipazione versata sarà trattenuta a copertura dei costi che ANIE avrà sostenuto.</w:t>
      </w:r>
    </w:p>
    <w:p w14:paraId="5D24FA82" w14:textId="77777777" w:rsidR="002640E0" w:rsidRDefault="002640E0" w:rsidP="00633D38">
      <w:pPr>
        <w:spacing w:after="0"/>
        <w:ind w:right="142"/>
        <w:rPr>
          <w:rFonts w:ascii="Aptos" w:hAnsi="Aptos" w:cs="Tahoma"/>
          <w:b/>
          <w:bCs/>
          <w:color w:val="007849"/>
          <w:sz w:val="32"/>
          <w:szCs w:val="32"/>
          <w:lang w:val="it-IT"/>
        </w:rPr>
      </w:pPr>
    </w:p>
    <w:p w14:paraId="2E762056" w14:textId="086EA8B6" w:rsidR="00534286" w:rsidRPr="002826F0" w:rsidRDefault="00534286" w:rsidP="00534286">
      <w:pPr>
        <w:spacing w:after="0"/>
        <w:ind w:right="142"/>
        <w:rPr>
          <w:rFonts w:ascii="Aptos" w:hAnsi="Aptos" w:cs="Tahoma"/>
          <w:b/>
          <w:bCs/>
          <w:color w:val="007849"/>
          <w:sz w:val="32"/>
          <w:szCs w:val="32"/>
          <w:lang w:val="it-IT"/>
        </w:rPr>
      </w:pPr>
      <w:r w:rsidRPr="002826F0">
        <w:rPr>
          <w:rFonts w:ascii="Aptos" w:hAnsi="Aptos" w:cs="Tahoma"/>
          <w:b/>
          <w:bCs/>
          <w:color w:val="007849"/>
          <w:sz w:val="32"/>
          <w:szCs w:val="32"/>
          <w:lang w:val="it-IT"/>
        </w:rPr>
        <w:t>CANCELLAZIONE DELL’EVENTO</w:t>
      </w:r>
    </w:p>
    <w:p w14:paraId="55D1008F" w14:textId="0FED81C7" w:rsidR="00534286" w:rsidRDefault="00BB1852" w:rsidP="00232C72">
      <w:pPr>
        <w:spacing w:after="0"/>
        <w:ind w:right="142"/>
        <w:jc w:val="both"/>
        <w:rPr>
          <w:rFonts w:ascii="Aptos" w:hAnsi="Aptos" w:cs="Tahoma"/>
          <w:bCs/>
          <w:szCs w:val="24"/>
          <w:lang w:val="it-IT"/>
        </w:rPr>
      </w:pPr>
      <w:r w:rsidRPr="00BB1852">
        <w:rPr>
          <w:rFonts w:ascii="Aptos" w:hAnsi="Aptos" w:cs="Tahoma"/>
          <w:bCs/>
          <w:szCs w:val="24"/>
          <w:lang w:val="it-IT"/>
        </w:rPr>
        <w:t>In caso di cancellazione dell’evento da parte dell’ente fieristico organizzatore, in aggiunta a quanto previsto dalle condizioni contrattuali specificate nell’allegato “TAHALUF EVENTS LIMITED TERMS AND CONDITIONS”, si specifica che non sarà possibile prevedere per l’espositore alcun rimborso delle spese sostenute per gli allestimenti e per le altre forniture accessorie della collettiva.</w:t>
      </w:r>
    </w:p>
    <w:p w14:paraId="00C490A4" w14:textId="77777777" w:rsidR="00BB1852" w:rsidRDefault="00BB1852" w:rsidP="00633D38">
      <w:pPr>
        <w:spacing w:after="0"/>
        <w:ind w:right="142"/>
        <w:rPr>
          <w:rFonts w:ascii="Aptos" w:hAnsi="Aptos" w:cs="Tahoma"/>
          <w:b/>
          <w:bCs/>
          <w:color w:val="007849"/>
          <w:sz w:val="32"/>
          <w:szCs w:val="32"/>
          <w:lang w:val="it-IT"/>
        </w:rPr>
      </w:pPr>
    </w:p>
    <w:p w14:paraId="355453E1" w14:textId="04C35CEF" w:rsidR="00A14BF5" w:rsidRPr="00D10B89" w:rsidRDefault="00A14BF5" w:rsidP="00633D38">
      <w:pPr>
        <w:spacing w:after="0"/>
        <w:ind w:right="142"/>
        <w:rPr>
          <w:rFonts w:ascii="Aptos" w:hAnsi="Aptos" w:cs="Tahoma"/>
          <w:b/>
          <w:bCs/>
          <w:color w:val="007849"/>
          <w:sz w:val="32"/>
          <w:szCs w:val="32"/>
          <w:lang w:val="it-IT"/>
        </w:rPr>
      </w:pPr>
      <w:r w:rsidRPr="00D10B89">
        <w:rPr>
          <w:rFonts w:ascii="Aptos" w:hAnsi="Aptos" w:cs="Tahoma"/>
          <w:b/>
          <w:bCs/>
          <w:color w:val="007849"/>
          <w:sz w:val="32"/>
          <w:szCs w:val="32"/>
          <w:lang w:val="it-IT"/>
        </w:rPr>
        <w:t>INSERIMENTO NEL CATALOGO</w:t>
      </w:r>
    </w:p>
    <w:p w14:paraId="30FEFD97" w14:textId="77777777" w:rsidR="00D10B89" w:rsidRPr="00D10B89" w:rsidRDefault="00D10B89" w:rsidP="00D10B89">
      <w:pPr>
        <w:widowControl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Aptos" w:hAnsi="Aptos" w:cs="Tahoma"/>
          <w:lang w:val="it-IT"/>
        </w:rPr>
      </w:pPr>
      <w:r w:rsidRPr="00D10B89">
        <w:rPr>
          <w:rFonts w:ascii="Aptos" w:hAnsi="Aptos" w:cs="Tahoma"/>
          <w:spacing w:val="-7"/>
          <w:lang w:val="it-IT"/>
        </w:rPr>
        <w:t>T</w:t>
      </w:r>
      <w:r w:rsidRPr="00D10B89">
        <w:rPr>
          <w:rFonts w:ascii="Aptos" w:hAnsi="Aptos" w:cs="Tahoma"/>
          <w:lang w:val="it-IT"/>
        </w:rPr>
        <w:t>utti</w:t>
      </w:r>
      <w:r w:rsidRPr="00D10B89">
        <w:rPr>
          <w:rFonts w:ascii="Aptos" w:hAnsi="Aptos" w:cs="Tahoma"/>
          <w:spacing w:val="55"/>
          <w:lang w:val="it-IT"/>
        </w:rPr>
        <w:t xml:space="preserve"> </w:t>
      </w:r>
      <w:r w:rsidRPr="00D10B89">
        <w:rPr>
          <w:rFonts w:ascii="Aptos" w:hAnsi="Aptos" w:cs="Tahoma"/>
          <w:lang w:val="it-IT"/>
        </w:rPr>
        <w:t>i</w:t>
      </w:r>
      <w:r w:rsidRPr="00D10B89">
        <w:rPr>
          <w:rFonts w:ascii="Aptos" w:hAnsi="Aptos" w:cs="Tahoma"/>
          <w:spacing w:val="55"/>
          <w:lang w:val="it-IT"/>
        </w:rPr>
        <w:t xml:space="preserve"> </w:t>
      </w:r>
      <w:r w:rsidRPr="00D10B89">
        <w:rPr>
          <w:rFonts w:ascii="Aptos" w:hAnsi="Aptos" w:cs="Tahoma"/>
          <w:lang w:val="it-IT"/>
        </w:rPr>
        <w:t>partecipanti</w:t>
      </w:r>
      <w:r w:rsidRPr="00D10B89">
        <w:rPr>
          <w:rFonts w:ascii="Aptos" w:hAnsi="Aptos" w:cs="Tahoma"/>
          <w:spacing w:val="55"/>
          <w:lang w:val="it-IT"/>
        </w:rPr>
        <w:t xml:space="preserve"> </w:t>
      </w:r>
      <w:r w:rsidRPr="00D10B89">
        <w:rPr>
          <w:rFonts w:ascii="Aptos" w:hAnsi="Aptos" w:cs="Tahoma"/>
          <w:lang w:val="it-IT"/>
        </w:rPr>
        <w:t>saranno inseriti nel catalogo u</w:t>
      </w:r>
      <w:r w:rsidRPr="00D10B89">
        <w:rPr>
          <w:rFonts w:ascii="Aptos" w:hAnsi="Aptos" w:cs="Tahoma"/>
          <w:spacing w:val="-3"/>
          <w:lang w:val="it-IT"/>
        </w:rPr>
        <w:t>f</w:t>
      </w:r>
      <w:r w:rsidRPr="00D10B89">
        <w:rPr>
          <w:rFonts w:ascii="Aptos" w:hAnsi="Aptos" w:cs="Tahoma"/>
          <w:lang w:val="it-IT"/>
        </w:rPr>
        <w:t>ficiale</w:t>
      </w:r>
      <w:r w:rsidRPr="00D10B89">
        <w:rPr>
          <w:rFonts w:ascii="Aptos" w:hAnsi="Aptos" w:cs="Tahoma"/>
          <w:spacing w:val="55"/>
          <w:lang w:val="it-IT"/>
        </w:rPr>
        <w:t xml:space="preserve"> </w:t>
      </w:r>
      <w:r w:rsidRPr="00D10B89">
        <w:rPr>
          <w:rFonts w:ascii="Aptos" w:hAnsi="Aptos" w:cs="Tahoma"/>
          <w:lang w:val="it-IT"/>
        </w:rPr>
        <w:t>della</w:t>
      </w:r>
      <w:r w:rsidRPr="00D10B89">
        <w:rPr>
          <w:rFonts w:ascii="Aptos" w:hAnsi="Aptos" w:cs="Tahoma"/>
          <w:spacing w:val="55"/>
          <w:lang w:val="it-IT"/>
        </w:rPr>
        <w:t xml:space="preserve"> </w:t>
      </w:r>
      <w:r w:rsidRPr="00D10B89">
        <w:rPr>
          <w:rFonts w:ascii="Aptos" w:hAnsi="Aptos" w:cs="Tahoma"/>
          <w:lang w:val="it-IT"/>
        </w:rPr>
        <w:t>fiera e nella brochure promozionale della partecipazione italiana realizzata da ANIE in collaborazione con l’Ufficio ICE Agenzia di Riyadh.</w:t>
      </w:r>
      <w:r w:rsidRPr="00D10B89">
        <w:rPr>
          <w:rFonts w:ascii="Aptos" w:hAnsi="Aptos" w:cs="Tahoma"/>
          <w:spacing w:val="-1"/>
          <w:lang w:val="it-IT"/>
        </w:rPr>
        <w:t xml:space="preserve"> </w:t>
      </w:r>
      <w:r w:rsidRPr="00D10B89">
        <w:rPr>
          <w:rFonts w:ascii="Aptos" w:hAnsi="Aptos" w:cs="Tahoma"/>
          <w:lang w:val="it-IT"/>
        </w:rPr>
        <w:t>Ulteriori informazioni</w:t>
      </w:r>
      <w:r w:rsidRPr="00D10B89">
        <w:rPr>
          <w:rFonts w:ascii="Aptos" w:hAnsi="Aptos" w:cs="Tahoma"/>
          <w:spacing w:val="16"/>
          <w:lang w:val="it-IT"/>
        </w:rPr>
        <w:t xml:space="preserve"> </w:t>
      </w:r>
      <w:r w:rsidRPr="00D10B89">
        <w:rPr>
          <w:rFonts w:ascii="Aptos" w:hAnsi="Aptos" w:cs="Tahoma"/>
          <w:lang w:val="it-IT"/>
        </w:rPr>
        <w:t>relative</w:t>
      </w:r>
      <w:r w:rsidRPr="00D10B89">
        <w:rPr>
          <w:rFonts w:ascii="Aptos" w:hAnsi="Aptos" w:cs="Tahoma"/>
          <w:spacing w:val="16"/>
          <w:lang w:val="it-IT"/>
        </w:rPr>
        <w:t xml:space="preserve"> </w:t>
      </w:r>
      <w:r w:rsidRPr="00D10B89">
        <w:rPr>
          <w:rFonts w:ascii="Aptos" w:hAnsi="Aptos" w:cs="Tahoma"/>
          <w:lang w:val="it-IT"/>
        </w:rPr>
        <w:t>al</w:t>
      </w:r>
      <w:r w:rsidRPr="00D10B89">
        <w:rPr>
          <w:rFonts w:ascii="Aptos" w:hAnsi="Aptos" w:cs="Tahoma"/>
          <w:spacing w:val="16"/>
          <w:lang w:val="it-IT"/>
        </w:rPr>
        <w:t xml:space="preserve"> </w:t>
      </w:r>
      <w:r w:rsidRPr="00D10B89">
        <w:rPr>
          <w:rFonts w:ascii="Aptos" w:hAnsi="Aptos" w:cs="Tahoma"/>
          <w:lang w:val="it-IT"/>
        </w:rPr>
        <w:t>catalogo</w:t>
      </w:r>
      <w:r w:rsidRPr="00D10B89">
        <w:rPr>
          <w:rFonts w:ascii="Aptos" w:hAnsi="Aptos" w:cs="Tahoma"/>
          <w:spacing w:val="16"/>
          <w:lang w:val="it-IT"/>
        </w:rPr>
        <w:t xml:space="preserve"> </w:t>
      </w:r>
      <w:r w:rsidRPr="00D10B89">
        <w:rPr>
          <w:rFonts w:ascii="Aptos" w:hAnsi="Aptos" w:cs="Tahoma"/>
          <w:lang w:val="it-IT"/>
        </w:rPr>
        <w:t>u</w:t>
      </w:r>
      <w:r w:rsidRPr="00D10B89">
        <w:rPr>
          <w:rFonts w:ascii="Aptos" w:hAnsi="Aptos" w:cs="Tahoma"/>
          <w:spacing w:val="-3"/>
          <w:lang w:val="it-IT"/>
        </w:rPr>
        <w:t>f</w:t>
      </w:r>
      <w:r w:rsidRPr="00D10B89">
        <w:rPr>
          <w:rFonts w:ascii="Aptos" w:hAnsi="Aptos" w:cs="Tahoma"/>
          <w:lang w:val="it-IT"/>
        </w:rPr>
        <w:t>ficiale</w:t>
      </w:r>
      <w:r w:rsidRPr="00D10B89">
        <w:rPr>
          <w:rFonts w:ascii="Aptos" w:hAnsi="Aptos" w:cs="Tahoma"/>
          <w:spacing w:val="16"/>
          <w:lang w:val="it-IT"/>
        </w:rPr>
        <w:t xml:space="preserve"> </w:t>
      </w:r>
      <w:r w:rsidRPr="00D10B89">
        <w:rPr>
          <w:rFonts w:ascii="Aptos" w:hAnsi="Aptos" w:cs="Tahoma"/>
          <w:lang w:val="it-IT"/>
        </w:rPr>
        <w:t>e</w:t>
      </w:r>
      <w:r w:rsidRPr="00D10B89">
        <w:rPr>
          <w:rFonts w:ascii="Aptos" w:hAnsi="Aptos" w:cs="Tahoma"/>
          <w:spacing w:val="16"/>
          <w:lang w:val="it-IT"/>
        </w:rPr>
        <w:t xml:space="preserve"> </w:t>
      </w:r>
      <w:r w:rsidRPr="00D10B89">
        <w:rPr>
          <w:rFonts w:ascii="Aptos" w:hAnsi="Aptos" w:cs="Tahoma"/>
          <w:lang w:val="it-IT"/>
        </w:rPr>
        <w:t>alla</w:t>
      </w:r>
      <w:r w:rsidRPr="00D10B89">
        <w:rPr>
          <w:rFonts w:ascii="Aptos" w:hAnsi="Aptos" w:cs="Tahoma"/>
          <w:spacing w:val="16"/>
          <w:lang w:val="it-IT"/>
        </w:rPr>
        <w:t xml:space="preserve"> </w:t>
      </w:r>
      <w:r w:rsidRPr="00D10B89">
        <w:rPr>
          <w:rFonts w:ascii="Aptos" w:hAnsi="Aptos" w:cs="Tahoma"/>
          <w:lang w:val="it-IT"/>
        </w:rPr>
        <w:t>brochure</w:t>
      </w:r>
      <w:r w:rsidRPr="00D10B89">
        <w:rPr>
          <w:rFonts w:ascii="Aptos" w:hAnsi="Aptos" w:cs="Tahoma"/>
          <w:spacing w:val="16"/>
          <w:lang w:val="it-IT"/>
        </w:rPr>
        <w:t xml:space="preserve"> </w:t>
      </w:r>
      <w:r w:rsidRPr="00D10B89">
        <w:rPr>
          <w:rFonts w:ascii="Aptos" w:hAnsi="Aptos" w:cs="Tahoma"/>
          <w:lang w:val="it-IT"/>
        </w:rPr>
        <w:t>ICE-ANIE saranno</w:t>
      </w:r>
      <w:r w:rsidRPr="00D10B89">
        <w:rPr>
          <w:rFonts w:ascii="Aptos" w:hAnsi="Aptos" w:cs="Tahoma"/>
          <w:spacing w:val="16"/>
          <w:lang w:val="it-IT"/>
        </w:rPr>
        <w:t xml:space="preserve"> </w:t>
      </w:r>
      <w:r w:rsidRPr="00D10B89">
        <w:rPr>
          <w:rFonts w:ascii="Aptos" w:hAnsi="Aptos" w:cs="Tahoma"/>
          <w:lang w:val="it-IT"/>
        </w:rPr>
        <w:t>fornite successivamente all'ammissione u</w:t>
      </w:r>
      <w:r w:rsidRPr="00D10B89">
        <w:rPr>
          <w:rFonts w:ascii="Aptos" w:hAnsi="Aptos" w:cs="Tahoma"/>
          <w:spacing w:val="-3"/>
          <w:lang w:val="it-IT"/>
        </w:rPr>
        <w:t>f</w:t>
      </w:r>
      <w:r w:rsidRPr="00D10B89">
        <w:rPr>
          <w:rFonts w:ascii="Aptos" w:hAnsi="Aptos" w:cs="Tahoma"/>
          <w:lang w:val="it-IT"/>
        </w:rPr>
        <w:t>ficiale.</w:t>
      </w:r>
    </w:p>
    <w:p w14:paraId="4153468C" w14:textId="77777777" w:rsidR="00D10B89" w:rsidRPr="00D10B89" w:rsidRDefault="00D10B89" w:rsidP="00D10B89">
      <w:pPr>
        <w:widowControl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Aptos" w:hAnsi="Aptos" w:cs="Tahoma"/>
          <w:lang w:val="it-IT"/>
        </w:rPr>
      </w:pPr>
    </w:p>
    <w:p w14:paraId="32C647A5" w14:textId="56F418C5" w:rsidR="00D10B89" w:rsidRPr="00D10B89" w:rsidRDefault="00D10B89" w:rsidP="00D10B89">
      <w:pPr>
        <w:widowControl w:val="0"/>
        <w:autoSpaceDE w:val="0"/>
        <w:autoSpaceDN w:val="0"/>
        <w:adjustRightInd w:val="0"/>
        <w:spacing w:after="0" w:line="240" w:lineRule="auto"/>
        <w:ind w:right="110"/>
        <w:jc w:val="both"/>
        <w:rPr>
          <w:rFonts w:ascii="Aptos" w:hAnsi="Aptos" w:cs="Tahoma"/>
          <w:b/>
          <w:bCs/>
          <w:lang w:val="it-IT"/>
        </w:rPr>
      </w:pPr>
      <w:r w:rsidRPr="00D10B89">
        <w:rPr>
          <w:rFonts w:ascii="Aptos" w:hAnsi="Aptos" w:cs="Tahoma"/>
          <w:lang w:val="it-IT"/>
        </w:rPr>
        <w:t>Al</w:t>
      </w:r>
      <w:r w:rsidRPr="00D10B89">
        <w:rPr>
          <w:rFonts w:ascii="Aptos" w:hAnsi="Aptos" w:cs="Tahoma"/>
          <w:spacing w:val="16"/>
          <w:lang w:val="it-IT"/>
        </w:rPr>
        <w:t xml:space="preserve"> </w:t>
      </w:r>
      <w:r w:rsidRPr="00D10B89">
        <w:rPr>
          <w:rFonts w:ascii="Aptos" w:hAnsi="Aptos" w:cs="Tahoma"/>
          <w:lang w:val="it-IT"/>
        </w:rPr>
        <w:t>solo</w:t>
      </w:r>
      <w:r w:rsidRPr="00D10B89">
        <w:rPr>
          <w:rFonts w:ascii="Aptos" w:hAnsi="Aptos" w:cs="Tahoma"/>
          <w:spacing w:val="10"/>
          <w:lang w:val="it-IT"/>
        </w:rPr>
        <w:t xml:space="preserve"> </w:t>
      </w:r>
      <w:r w:rsidRPr="00D10B89">
        <w:rPr>
          <w:rFonts w:ascii="Aptos" w:hAnsi="Aptos" w:cs="Tahoma"/>
          <w:lang w:val="it-IT"/>
        </w:rPr>
        <w:t>fine</w:t>
      </w:r>
      <w:r w:rsidRPr="00D10B89">
        <w:rPr>
          <w:rFonts w:ascii="Aptos" w:hAnsi="Aptos" w:cs="Tahoma"/>
          <w:spacing w:val="10"/>
          <w:lang w:val="it-IT"/>
        </w:rPr>
        <w:t xml:space="preserve"> </w:t>
      </w:r>
      <w:r w:rsidRPr="00D10B89">
        <w:rPr>
          <w:rFonts w:ascii="Aptos" w:hAnsi="Aptos" w:cs="Tahoma"/>
          <w:lang w:val="it-IT"/>
        </w:rPr>
        <w:t>di</w:t>
      </w:r>
      <w:r w:rsidRPr="00D10B89">
        <w:rPr>
          <w:rFonts w:ascii="Aptos" w:hAnsi="Aptos" w:cs="Tahoma"/>
          <w:spacing w:val="10"/>
          <w:lang w:val="it-IT"/>
        </w:rPr>
        <w:t xml:space="preserve"> </w:t>
      </w:r>
      <w:r w:rsidRPr="00D10B89">
        <w:rPr>
          <w:rFonts w:ascii="Aptos" w:hAnsi="Aptos" w:cs="Tahoma"/>
          <w:lang w:val="it-IT"/>
        </w:rPr>
        <w:t>verificare</w:t>
      </w:r>
      <w:r w:rsidRPr="00D10B89">
        <w:rPr>
          <w:rFonts w:ascii="Aptos" w:hAnsi="Aptos" w:cs="Tahoma"/>
          <w:spacing w:val="10"/>
          <w:lang w:val="it-IT"/>
        </w:rPr>
        <w:t xml:space="preserve"> </w:t>
      </w:r>
      <w:r w:rsidRPr="00D10B89">
        <w:rPr>
          <w:rFonts w:ascii="Aptos" w:hAnsi="Aptos" w:cs="Tahoma"/>
          <w:lang w:val="it-IT"/>
        </w:rPr>
        <w:t>la</w:t>
      </w:r>
      <w:r w:rsidRPr="00D10B89">
        <w:rPr>
          <w:rFonts w:ascii="Aptos" w:hAnsi="Aptos" w:cs="Tahoma"/>
          <w:spacing w:val="10"/>
          <w:lang w:val="it-IT"/>
        </w:rPr>
        <w:t xml:space="preserve"> </w:t>
      </w:r>
      <w:r w:rsidRPr="00D10B89">
        <w:rPr>
          <w:rFonts w:ascii="Aptos" w:hAnsi="Aptos" w:cs="Tahoma"/>
          <w:lang w:val="it-IT"/>
        </w:rPr>
        <w:t>compatibilità</w:t>
      </w:r>
      <w:r w:rsidRPr="00D10B89">
        <w:rPr>
          <w:rFonts w:ascii="Aptos" w:hAnsi="Aptos" w:cs="Tahoma"/>
          <w:spacing w:val="10"/>
          <w:lang w:val="it-IT"/>
        </w:rPr>
        <w:t xml:space="preserve"> </w:t>
      </w:r>
      <w:r w:rsidRPr="00D10B89">
        <w:rPr>
          <w:rFonts w:ascii="Aptos" w:hAnsi="Aptos" w:cs="Tahoma"/>
          <w:lang w:val="it-IT"/>
        </w:rPr>
        <w:t>dell’attività</w:t>
      </w:r>
      <w:r w:rsidRPr="00D10B89">
        <w:rPr>
          <w:rFonts w:ascii="Aptos" w:hAnsi="Aptos" w:cs="Tahoma"/>
          <w:spacing w:val="9"/>
          <w:lang w:val="it-IT"/>
        </w:rPr>
        <w:t xml:space="preserve"> </w:t>
      </w:r>
      <w:r w:rsidRPr="00D10B89">
        <w:rPr>
          <w:rFonts w:ascii="Aptos" w:hAnsi="Aptos" w:cs="Tahoma"/>
          <w:lang w:val="it-IT"/>
        </w:rPr>
        <w:t>aziendale</w:t>
      </w:r>
      <w:r w:rsidRPr="00D10B89">
        <w:rPr>
          <w:rFonts w:ascii="Aptos" w:hAnsi="Aptos" w:cs="Tahoma"/>
          <w:spacing w:val="10"/>
          <w:lang w:val="it-IT"/>
        </w:rPr>
        <w:t xml:space="preserve"> </w:t>
      </w:r>
      <w:r w:rsidRPr="00D10B89">
        <w:rPr>
          <w:rFonts w:ascii="Aptos" w:hAnsi="Aptos" w:cs="Tahoma"/>
          <w:lang w:val="it-IT"/>
        </w:rPr>
        <w:t>con</w:t>
      </w:r>
      <w:r w:rsidRPr="00D10B89">
        <w:rPr>
          <w:rFonts w:ascii="Aptos" w:hAnsi="Aptos" w:cs="Tahoma"/>
          <w:spacing w:val="10"/>
          <w:lang w:val="it-IT"/>
        </w:rPr>
        <w:t xml:space="preserve"> </w:t>
      </w:r>
      <w:r w:rsidRPr="00D10B89">
        <w:rPr>
          <w:rFonts w:ascii="Aptos" w:hAnsi="Aptos" w:cs="Tahoma"/>
          <w:lang w:val="it-IT"/>
        </w:rPr>
        <w:t>i</w:t>
      </w:r>
      <w:r w:rsidRPr="00D10B89">
        <w:rPr>
          <w:rFonts w:ascii="Aptos" w:hAnsi="Aptos" w:cs="Tahoma"/>
          <w:spacing w:val="10"/>
          <w:lang w:val="it-IT"/>
        </w:rPr>
        <w:t xml:space="preserve"> </w:t>
      </w:r>
      <w:r w:rsidRPr="00D10B89">
        <w:rPr>
          <w:rFonts w:ascii="Aptos" w:hAnsi="Aptos" w:cs="Tahoma"/>
          <w:lang w:val="it-IT"/>
        </w:rPr>
        <w:t>settori</w:t>
      </w:r>
      <w:r w:rsidRPr="00D10B89">
        <w:rPr>
          <w:rFonts w:ascii="Aptos" w:hAnsi="Aptos" w:cs="Tahoma"/>
          <w:spacing w:val="10"/>
          <w:lang w:val="it-IT"/>
        </w:rPr>
        <w:t xml:space="preserve"> </w:t>
      </w:r>
      <w:r w:rsidRPr="00D10B89">
        <w:rPr>
          <w:rFonts w:ascii="Aptos" w:hAnsi="Aptos" w:cs="Tahoma"/>
          <w:lang w:val="it-IT"/>
        </w:rPr>
        <w:t xml:space="preserve">della manifestazione, </w:t>
      </w:r>
      <w:r w:rsidRPr="00D10B89">
        <w:rPr>
          <w:rFonts w:ascii="Aptos" w:hAnsi="Aptos" w:cs="Tahoma"/>
          <w:b/>
          <w:lang w:val="it-IT"/>
        </w:rPr>
        <w:t>si prega di compilare di seguito</w:t>
      </w:r>
      <w:r w:rsidRPr="00D10B89">
        <w:rPr>
          <w:rFonts w:ascii="Aptos" w:hAnsi="Aptos" w:cs="Tahoma"/>
          <w:b/>
          <w:bCs/>
          <w:lang w:val="it-IT"/>
        </w:rPr>
        <w:t xml:space="preserve"> una</w:t>
      </w:r>
      <w:r w:rsidRPr="00D10B89">
        <w:rPr>
          <w:rFonts w:ascii="Aptos" w:hAnsi="Aptos" w:cs="Tahoma"/>
          <w:b/>
          <w:bCs/>
          <w:spacing w:val="10"/>
          <w:lang w:val="it-IT"/>
        </w:rPr>
        <w:t xml:space="preserve"> </w:t>
      </w:r>
      <w:r w:rsidRPr="00D10B89">
        <w:rPr>
          <w:rFonts w:ascii="Aptos" w:hAnsi="Aptos" w:cs="Tahoma"/>
          <w:b/>
          <w:bCs/>
          <w:lang w:val="it-IT"/>
        </w:rPr>
        <w:t>breve</w:t>
      </w:r>
      <w:r w:rsidRPr="00D10B89">
        <w:rPr>
          <w:rFonts w:ascii="Aptos" w:hAnsi="Aptos" w:cs="Tahoma"/>
          <w:b/>
          <w:bCs/>
          <w:spacing w:val="10"/>
          <w:lang w:val="it-IT"/>
        </w:rPr>
        <w:t xml:space="preserve"> </w:t>
      </w:r>
      <w:r w:rsidRPr="00D10B89">
        <w:rPr>
          <w:rFonts w:ascii="Aptos" w:hAnsi="Aptos" w:cs="Tahoma"/>
          <w:b/>
          <w:bCs/>
          <w:lang w:val="it-IT"/>
        </w:rPr>
        <w:t>descrizione</w:t>
      </w:r>
      <w:r w:rsidRPr="00D10B89">
        <w:rPr>
          <w:rFonts w:ascii="Aptos" w:hAnsi="Aptos" w:cs="Tahoma"/>
          <w:b/>
          <w:bCs/>
          <w:spacing w:val="9"/>
          <w:lang w:val="it-IT"/>
        </w:rPr>
        <w:t xml:space="preserve"> </w:t>
      </w:r>
      <w:r w:rsidRPr="00D10B89">
        <w:rPr>
          <w:rFonts w:ascii="Aptos" w:hAnsi="Aptos" w:cs="Tahoma"/>
          <w:b/>
          <w:bCs/>
          <w:lang w:val="it-IT"/>
        </w:rPr>
        <w:t>del merceologico di competenza</w:t>
      </w:r>
      <w:r w:rsidRPr="00D10B89">
        <w:rPr>
          <w:rFonts w:ascii="Aptos" w:hAnsi="Aptos" w:cs="Tahoma"/>
          <w:b/>
          <w:bCs/>
          <w:spacing w:val="9"/>
          <w:lang w:val="it-IT"/>
        </w:rPr>
        <w:t xml:space="preserve"> </w:t>
      </w:r>
      <w:r w:rsidRPr="00D10B89">
        <w:rPr>
          <w:rFonts w:ascii="Aptos" w:hAnsi="Aptos" w:cs="Tahoma"/>
          <w:b/>
          <w:bCs/>
          <w:lang w:val="it-IT"/>
        </w:rPr>
        <w:t>in</w:t>
      </w:r>
      <w:r w:rsidRPr="00D10B89">
        <w:rPr>
          <w:rFonts w:ascii="Aptos" w:hAnsi="Aptos" w:cs="Tahoma"/>
          <w:b/>
          <w:bCs/>
          <w:spacing w:val="10"/>
          <w:lang w:val="it-IT"/>
        </w:rPr>
        <w:t xml:space="preserve"> lingua </w:t>
      </w:r>
      <w:r w:rsidRPr="00D10B89">
        <w:rPr>
          <w:rFonts w:ascii="Aptos" w:hAnsi="Aptos" w:cs="Tahoma"/>
          <w:b/>
          <w:bCs/>
          <w:lang w:val="it-IT"/>
        </w:rPr>
        <w:t>inglese</w:t>
      </w:r>
      <w:r w:rsidRPr="00D10B89">
        <w:rPr>
          <w:rFonts w:ascii="Aptos" w:hAnsi="Aptos" w:cs="Tahoma"/>
          <w:b/>
          <w:bCs/>
          <w:spacing w:val="10"/>
          <w:lang w:val="it-IT"/>
        </w:rPr>
        <w:t xml:space="preserve"> </w:t>
      </w:r>
      <w:r w:rsidRPr="00D10B89">
        <w:rPr>
          <w:rFonts w:ascii="Aptos" w:hAnsi="Aptos" w:cs="Tahoma"/>
          <w:b/>
          <w:bCs/>
          <w:lang w:val="it-IT"/>
        </w:rPr>
        <w:t>(max 5 righe)</w:t>
      </w:r>
      <w:r w:rsidRPr="00D10B89">
        <w:rPr>
          <w:rFonts w:ascii="Aptos" w:hAnsi="Aptos" w:cs="Tahoma"/>
          <w:lang w:val="it-IT"/>
        </w:rPr>
        <w:t>.</w:t>
      </w:r>
    </w:p>
    <w:p w14:paraId="64EC45C0" w14:textId="77777777" w:rsidR="000A30B4" w:rsidRPr="00D10B89" w:rsidRDefault="000A30B4" w:rsidP="000A30B4">
      <w:pPr>
        <w:spacing w:after="0"/>
        <w:ind w:right="142"/>
        <w:rPr>
          <w:rFonts w:ascii="Aptos" w:hAnsi="Aptos" w:cs="Tahoma"/>
          <w:b/>
          <w:bCs/>
          <w:color w:val="007849"/>
          <w:sz w:val="28"/>
          <w:szCs w:val="32"/>
          <w:lang w:val="it-IT"/>
        </w:rPr>
      </w:pPr>
    </w:p>
    <w:p w14:paraId="28AB39FF" w14:textId="3BD9316B" w:rsidR="00F978AC" w:rsidRPr="00D10B89" w:rsidRDefault="00D818B9" w:rsidP="004C101C">
      <w:pPr>
        <w:ind w:right="142"/>
        <w:rPr>
          <w:rFonts w:ascii="Aptos" w:hAnsi="Aptos" w:cs="Tahoma"/>
          <w:b/>
          <w:bCs/>
          <w:color w:val="007849"/>
          <w:sz w:val="28"/>
          <w:szCs w:val="32"/>
        </w:rPr>
      </w:pPr>
      <w:r w:rsidRPr="00D10B89">
        <w:rPr>
          <w:rFonts w:ascii="Aptos" w:hAnsi="Aptos" w:cs="Tahoma"/>
          <w:b/>
          <w:bCs/>
          <w:color w:val="007849"/>
          <w:sz w:val="28"/>
          <w:szCs w:val="32"/>
        </w:rPr>
        <w:t>Brief Company a</w:t>
      </w:r>
      <w:r w:rsidR="00A14BF5" w:rsidRPr="00D10B89">
        <w:rPr>
          <w:rFonts w:ascii="Aptos" w:hAnsi="Aptos" w:cs="Tahoma"/>
          <w:b/>
          <w:bCs/>
          <w:color w:val="007849"/>
          <w:sz w:val="28"/>
          <w:szCs w:val="32"/>
        </w:rPr>
        <w:t>nd Products Description (English):</w:t>
      </w:r>
    </w:p>
    <w:p w14:paraId="4BDCAB40" w14:textId="45A7D445" w:rsidR="00F978AC" w:rsidRPr="00D10B89" w:rsidRDefault="00F978AC" w:rsidP="00F978AC">
      <w:pPr>
        <w:spacing w:line="360" w:lineRule="auto"/>
        <w:ind w:right="142"/>
        <w:jc w:val="both"/>
        <w:rPr>
          <w:rFonts w:ascii="Aptos" w:hAnsi="Aptos" w:cs="Tahoma"/>
          <w:szCs w:val="24"/>
          <w:lang w:val="it-IT"/>
        </w:rPr>
      </w:pPr>
      <w:r w:rsidRPr="00D10B89">
        <w:rPr>
          <w:rFonts w:ascii="Aptos" w:hAnsi="Aptos" w:cs="Tahoma"/>
          <w:szCs w:val="24"/>
          <w:lang w:val="it-IT"/>
        </w:rPr>
        <w:t>_____________________</w:t>
      </w:r>
      <w:r w:rsidR="00D10B89">
        <w:rPr>
          <w:rFonts w:ascii="Aptos" w:hAnsi="Aptos" w:cs="Tahoma"/>
          <w:szCs w:val="24"/>
          <w:lang w:val="it-IT"/>
        </w:rPr>
        <w:t>_______</w:t>
      </w:r>
      <w:r w:rsidRPr="00D10B89">
        <w:rPr>
          <w:rFonts w:ascii="Aptos" w:hAnsi="Aptos" w:cs="Tahoma"/>
          <w:szCs w:val="24"/>
          <w:lang w:val="it-IT"/>
        </w:rPr>
        <w:t>_________________________________________________________________</w:t>
      </w:r>
    </w:p>
    <w:p w14:paraId="258476CB" w14:textId="77777777" w:rsidR="00D10B89" w:rsidRPr="00D10B89" w:rsidRDefault="00D10B89" w:rsidP="00D10B89">
      <w:pPr>
        <w:spacing w:line="360" w:lineRule="auto"/>
        <w:ind w:right="142"/>
        <w:jc w:val="both"/>
        <w:rPr>
          <w:rFonts w:ascii="Aptos" w:hAnsi="Aptos" w:cs="Tahoma"/>
          <w:szCs w:val="24"/>
          <w:lang w:val="it-IT"/>
        </w:rPr>
      </w:pPr>
      <w:r w:rsidRPr="00D10B89">
        <w:rPr>
          <w:rFonts w:ascii="Aptos" w:hAnsi="Aptos" w:cs="Tahoma"/>
          <w:szCs w:val="24"/>
          <w:lang w:val="it-IT"/>
        </w:rPr>
        <w:t>_____________________</w:t>
      </w:r>
      <w:r>
        <w:rPr>
          <w:rFonts w:ascii="Aptos" w:hAnsi="Aptos" w:cs="Tahoma"/>
          <w:szCs w:val="24"/>
          <w:lang w:val="it-IT"/>
        </w:rPr>
        <w:t>_______</w:t>
      </w:r>
      <w:r w:rsidRPr="00D10B89">
        <w:rPr>
          <w:rFonts w:ascii="Aptos" w:hAnsi="Aptos" w:cs="Tahoma"/>
          <w:szCs w:val="24"/>
          <w:lang w:val="it-IT"/>
        </w:rPr>
        <w:t>_________________________________________________________________</w:t>
      </w:r>
    </w:p>
    <w:p w14:paraId="65CE2169" w14:textId="77777777" w:rsidR="00D10B89" w:rsidRPr="00D10B89" w:rsidRDefault="00D10B89" w:rsidP="00D10B89">
      <w:pPr>
        <w:spacing w:line="360" w:lineRule="auto"/>
        <w:ind w:right="142"/>
        <w:jc w:val="both"/>
        <w:rPr>
          <w:rFonts w:ascii="Aptos" w:hAnsi="Aptos" w:cs="Tahoma"/>
          <w:szCs w:val="24"/>
          <w:lang w:val="it-IT"/>
        </w:rPr>
      </w:pPr>
      <w:r w:rsidRPr="00D10B89">
        <w:rPr>
          <w:rFonts w:ascii="Aptos" w:hAnsi="Aptos" w:cs="Tahoma"/>
          <w:szCs w:val="24"/>
          <w:lang w:val="it-IT"/>
        </w:rPr>
        <w:t>_____________________</w:t>
      </w:r>
      <w:r>
        <w:rPr>
          <w:rFonts w:ascii="Aptos" w:hAnsi="Aptos" w:cs="Tahoma"/>
          <w:szCs w:val="24"/>
          <w:lang w:val="it-IT"/>
        </w:rPr>
        <w:t>_______</w:t>
      </w:r>
      <w:r w:rsidRPr="00D10B89">
        <w:rPr>
          <w:rFonts w:ascii="Aptos" w:hAnsi="Aptos" w:cs="Tahoma"/>
          <w:szCs w:val="24"/>
          <w:lang w:val="it-IT"/>
        </w:rPr>
        <w:t>_________________________________________________________________</w:t>
      </w:r>
    </w:p>
    <w:p w14:paraId="2FE4A6EA" w14:textId="77777777" w:rsidR="00D10B89" w:rsidRPr="00D10B89" w:rsidRDefault="00D10B89" w:rsidP="00D10B89">
      <w:pPr>
        <w:spacing w:line="360" w:lineRule="auto"/>
        <w:ind w:right="142"/>
        <w:jc w:val="both"/>
        <w:rPr>
          <w:rFonts w:ascii="Aptos" w:hAnsi="Aptos" w:cs="Tahoma"/>
          <w:szCs w:val="24"/>
          <w:lang w:val="it-IT"/>
        </w:rPr>
      </w:pPr>
      <w:r w:rsidRPr="00D10B89">
        <w:rPr>
          <w:rFonts w:ascii="Aptos" w:hAnsi="Aptos" w:cs="Tahoma"/>
          <w:szCs w:val="24"/>
          <w:lang w:val="it-IT"/>
        </w:rPr>
        <w:t>_____________________</w:t>
      </w:r>
      <w:r>
        <w:rPr>
          <w:rFonts w:ascii="Aptos" w:hAnsi="Aptos" w:cs="Tahoma"/>
          <w:szCs w:val="24"/>
          <w:lang w:val="it-IT"/>
        </w:rPr>
        <w:t>_______</w:t>
      </w:r>
      <w:r w:rsidRPr="00D10B89">
        <w:rPr>
          <w:rFonts w:ascii="Aptos" w:hAnsi="Aptos" w:cs="Tahoma"/>
          <w:szCs w:val="24"/>
          <w:lang w:val="it-IT"/>
        </w:rPr>
        <w:t>_________________________________________________________________</w:t>
      </w:r>
    </w:p>
    <w:p w14:paraId="71E43CD1" w14:textId="77777777" w:rsidR="00D10B89" w:rsidRPr="00D10B89" w:rsidRDefault="00D10B89" w:rsidP="00D10B89">
      <w:pPr>
        <w:spacing w:line="360" w:lineRule="auto"/>
        <w:ind w:right="142"/>
        <w:jc w:val="both"/>
        <w:rPr>
          <w:rFonts w:ascii="Aptos" w:hAnsi="Aptos" w:cs="Tahoma"/>
          <w:szCs w:val="24"/>
          <w:lang w:val="it-IT"/>
        </w:rPr>
      </w:pPr>
      <w:r w:rsidRPr="00D10B89">
        <w:rPr>
          <w:rFonts w:ascii="Aptos" w:hAnsi="Aptos" w:cs="Tahoma"/>
          <w:szCs w:val="24"/>
          <w:lang w:val="it-IT"/>
        </w:rPr>
        <w:t>_____________________</w:t>
      </w:r>
      <w:r>
        <w:rPr>
          <w:rFonts w:ascii="Aptos" w:hAnsi="Aptos" w:cs="Tahoma"/>
          <w:szCs w:val="24"/>
          <w:lang w:val="it-IT"/>
        </w:rPr>
        <w:t>_______</w:t>
      </w:r>
      <w:r w:rsidRPr="00D10B89">
        <w:rPr>
          <w:rFonts w:ascii="Aptos" w:hAnsi="Aptos" w:cs="Tahoma"/>
          <w:szCs w:val="24"/>
          <w:lang w:val="it-IT"/>
        </w:rPr>
        <w:t>_________________________________________________________________</w:t>
      </w:r>
    </w:p>
    <w:p w14:paraId="3B785089" w14:textId="77777777" w:rsidR="00D10B89" w:rsidRDefault="00D10B89" w:rsidP="009231E3">
      <w:pPr>
        <w:spacing w:after="0"/>
        <w:ind w:right="142"/>
        <w:rPr>
          <w:rFonts w:ascii="Aptos" w:hAnsi="Aptos" w:cs="Tahoma"/>
          <w:b/>
          <w:bCs/>
          <w:color w:val="007849"/>
          <w:sz w:val="32"/>
          <w:szCs w:val="32"/>
          <w:lang w:val="it-IT"/>
        </w:rPr>
      </w:pPr>
    </w:p>
    <w:p w14:paraId="633A0F6B" w14:textId="77777777" w:rsidR="00BB1852" w:rsidRDefault="00BB1852" w:rsidP="009231E3">
      <w:pPr>
        <w:spacing w:after="0"/>
        <w:ind w:right="142"/>
        <w:rPr>
          <w:rFonts w:ascii="Aptos" w:hAnsi="Aptos" w:cs="Tahoma"/>
          <w:b/>
          <w:bCs/>
          <w:color w:val="007849"/>
          <w:sz w:val="32"/>
          <w:szCs w:val="32"/>
          <w:lang w:val="it-IT"/>
        </w:rPr>
      </w:pPr>
    </w:p>
    <w:p w14:paraId="369CD483" w14:textId="77777777" w:rsidR="00BB1852" w:rsidRDefault="00BB1852" w:rsidP="009231E3">
      <w:pPr>
        <w:spacing w:after="0"/>
        <w:ind w:right="142"/>
        <w:rPr>
          <w:rFonts w:ascii="Aptos" w:hAnsi="Aptos" w:cs="Tahoma"/>
          <w:b/>
          <w:bCs/>
          <w:color w:val="007849"/>
          <w:sz w:val="32"/>
          <w:szCs w:val="32"/>
          <w:lang w:val="it-IT"/>
        </w:rPr>
      </w:pPr>
    </w:p>
    <w:p w14:paraId="1E50EAF2" w14:textId="77777777" w:rsidR="00BB1852" w:rsidRDefault="00BB1852" w:rsidP="009231E3">
      <w:pPr>
        <w:spacing w:after="0"/>
        <w:ind w:right="142"/>
        <w:rPr>
          <w:rFonts w:ascii="Aptos" w:hAnsi="Aptos" w:cs="Tahoma"/>
          <w:b/>
          <w:bCs/>
          <w:color w:val="007849"/>
          <w:sz w:val="32"/>
          <w:szCs w:val="32"/>
          <w:lang w:val="it-IT"/>
        </w:rPr>
      </w:pPr>
    </w:p>
    <w:p w14:paraId="13BDCB9D" w14:textId="35491795" w:rsidR="009231E3" w:rsidRPr="00D10B89" w:rsidRDefault="009231E3" w:rsidP="009231E3">
      <w:pPr>
        <w:spacing w:after="0"/>
        <w:ind w:right="142"/>
        <w:rPr>
          <w:rFonts w:ascii="Aptos" w:hAnsi="Aptos" w:cs="Tahoma"/>
          <w:b/>
          <w:bCs/>
          <w:color w:val="007849"/>
          <w:sz w:val="32"/>
          <w:szCs w:val="32"/>
          <w:lang w:val="it-IT"/>
        </w:rPr>
      </w:pPr>
      <w:r w:rsidRPr="00D10B89">
        <w:rPr>
          <w:rFonts w:ascii="Aptos" w:hAnsi="Aptos" w:cs="Tahoma"/>
          <w:b/>
          <w:bCs/>
          <w:color w:val="007849"/>
          <w:sz w:val="32"/>
          <w:szCs w:val="32"/>
          <w:lang w:val="it-IT"/>
        </w:rPr>
        <w:lastRenderedPageBreak/>
        <w:t>CONDIZIONI CONTRATTUALI</w:t>
      </w:r>
    </w:p>
    <w:p w14:paraId="1D7C1362" w14:textId="62CCEBB8" w:rsidR="009231E3" w:rsidRDefault="009231E3" w:rsidP="00F978AC">
      <w:pPr>
        <w:suppressAutoHyphens/>
        <w:autoSpaceDN w:val="0"/>
        <w:ind w:right="142"/>
        <w:jc w:val="both"/>
        <w:textAlignment w:val="baseline"/>
        <w:rPr>
          <w:rFonts w:ascii="Aptos" w:eastAsia="Calibri" w:hAnsi="Aptos" w:cs="Tahoma"/>
          <w:bCs/>
          <w:lang w:val="it-IT"/>
        </w:rPr>
      </w:pPr>
      <w:bookmarkStart w:id="8" w:name="_Hlk108778634"/>
      <w:r w:rsidRPr="00D10B89">
        <w:rPr>
          <w:rFonts w:ascii="Aptos" w:eastAsia="Calibri" w:hAnsi="Aptos" w:cs="Tahoma"/>
          <w:bCs/>
          <w:lang w:val="it-IT"/>
        </w:rPr>
        <w:t>Per quanto non disciplinato espressamente nella presente scheda di adesione</w:t>
      </w:r>
      <w:r w:rsidR="00C96066" w:rsidRPr="00D10B89">
        <w:rPr>
          <w:rFonts w:ascii="Aptos" w:eastAsia="Calibri" w:hAnsi="Aptos" w:cs="Tahoma"/>
          <w:bCs/>
          <w:lang w:val="it-IT"/>
        </w:rPr>
        <w:t xml:space="preserve">, il partecipante è impegnato nei confronti di Federazione ANIE a rispettare </w:t>
      </w:r>
      <w:r w:rsidRPr="00D10B89">
        <w:rPr>
          <w:rFonts w:ascii="Aptos" w:eastAsia="Calibri" w:hAnsi="Aptos" w:cs="Tahoma"/>
          <w:bCs/>
          <w:lang w:val="it-IT"/>
        </w:rPr>
        <w:t>le condizioni generali di contratto dell’ente fiera (</w:t>
      </w:r>
      <w:r w:rsidR="00D10B89" w:rsidRPr="00D10B89">
        <w:rPr>
          <w:rFonts w:ascii="Aptos" w:eastAsia="Calibri" w:hAnsi="Aptos" w:cs="Tahoma"/>
          <w:bCs/>
          <w:lang w:val="it-IT"/>
        </w:rPr>
        <w:t>TAHALUF EVENTS LIMITED TERMS AND CONDITIONS</w:t>
      </w:r>
      <w:r w:rsidRPr="00D10B89">
        <w:rPr>
          <w:rFonts w:ascii="Aptos" w:eastAsia="Calibri" w:hAnsi="Aptos" w:cs="Tahoma"/>
          <w:bCs/>
          <w:lang w:val="it-IT"/>
        </w:rPr>
        <w:t>) allegato quale parte integrante della presente scheda</w:t>
      </w:r>
      <w:r w:rsidR="00C96066" w:rsidRPr="00D10B89">
        <w:rPr>
          <w:rFonts w:ascii="Aptos" w:eastAsia="Calibri" w:hAnsi="Aptos" w:cs="Tahoma"/>
          <w:bCs/>
          <w:lang w:val="it-IT"/>
        </w:rPr>
        <w:t>.</w:t>
      </w:r>
    </w:p>
    <w:p w14:paraId="1456F380" w14:textId="77777777" w:rsidR="00534286" w:rsidRDefault="00534286" w:rsidP="00BB1852">
      <w:pPr>
        <w:suppressAutoHyphens/>
        <w:autoSpaceDN w:val="0"/>
        <w:spacing w:after="0"/>
        <w:ind w:right="142"/>
        <w:jc w:val="both"/>
        <w:textAlignment w:val="baseline"/>
        <w:rPr>
          <w:rFonts w:ascii="Aptos" w:eastAsia="Calibri" w:hAnsi="Aptos" w:cs="Tahoma"/>
          <w:bCs/>
          <w:lang w:val="it-IT"/>
        </w:rPr>
      </w:pPr>
    </w:p>
    <w:bookmarkEnd w:id="8"/>
    <w:p w14:paraId="1E55EDE5" w14:textId="77777777" w:rsidR="00090276" w:rsidRPr="00D10B89" w:rsidRDefault="00090276" w:rsidP="00090276">
      <w:pPr>
        <w:autoSpaceDE w:val="0"/>
        <w:autoSpaceDN w:val="0"/>
        <w:ind w:right="-1"/>
        <w:jc w:val="both"/>
        <w:rPr>
          <w:rFonts w:ascii="Aptos" w:hAnsi="Aptos" w:cs="Tahoma"/>
          <w:b/>
          <w:bCs/>
          <w:i/>
          <w:iCs/>
          <w:color w:val="000000"/>
          <w:sz w:val="18"/>
          <w:szCs w:val="18"/>
          <w:lang w:val="it-IT"/>
        </w:rPr>
      </w:pPr>
      <w:r w:rsidRPr="00D10B89">
        <w:rPr>
          <w:rFonts w:ascii="Aptos" w:hAnsi="Aptos" w:cs="Tahoma"/>
          <w:b/>
          <w:bCs/>
          <w:i/>
          <w:iCs/>
          <w:color w:val="000000"/>
          <w:sz w:val="18"/>
          <w:szCs w:val="18"/>
          <w:lang w:val="it-IT"/>
        </w:rPr>
        <w:t>Informativa e consenso ex REG UE 679/2016 GDPR</w:t>
      </w:r>
    </w:p>
    <w:p w14:paraId="61942F59" w14:textId="77777777" w:rsidR="00090276" w:rsidRPr="00D10B89" w:rsidRDefault="00090276" w:rsidP="00090276">
      <w:pPr>
        <w:autoSpaceDE w:val="0"/>
        <w:autoSpaceDN w:val="0"/>
        <w:ind w:right="-1"/>
        <w:jc w:val="both"/>
        <w:rPr>
          <w:rFonts w:ascii="Aptos" w:hAnsi="Aptos" w:cs="Tahoma"/>
          <w:i/>
          <w:iCs/>
          <w:color w:val="000000"/>
          <w:sz w:val="18"/>
          <w:szCs w:val="18"/>
          <w:lang w:val="it-IT"/>
        </w:rPr>
      </w:pPr>
      <w:r w:rsidRPr="00D10B89">
        <w:rPr>
          <w:rFonts w:ascii="Aptos" w:hAnsi="Aptos" w:cs="Tahoma"/>
          <w:i/>
          <w:iCs/>
          <w:sz w:val="18"/>
          <w:szCs w:val="18"/>
          <w:lang w:val="it-IT"/>
        </w:rPr>
        <w:t>I dati conferiti verranno trattati da Federazione ANIE per finalità di organizzazione delle proprie attività di internazionalizzazione. Base del trattamento è la necessità di dare seguito ad un contratto. Per le stesse finalità i dati potranno essere comunicati ad altri soggetti (ICE, ANIE SERVIZI INTEGRATI SRL ed altri attualmente non individuati), della cui collaborazione Federazione ANIE potrebbe avvalersi nell’ambito dei propri servizi di internazionalizzazione. I dati potranno poi essere trattati da Federazione ANIE per inviare comunicazioni su altre attività o iniziative associative. Titolare del trattamento è la Federazione ANIE, viale V. Lancetti 43 Milano, tel. 02 32641, e-mail</w:t>
      </w:r>
      <w:r w:rsidRPr="00D10B89">
        <w:rPr>
          <w:rFonts w:ascii="Aptos" w:hAnsi="Aptos" w:cs="Tahoma"/>
          <w:i/>
          <w:iCs/>
          <w:color w:val="000000"/>
          <w:sz w:val="18"/>
          <w:szCs w:val="18"/>
          <w:lang w:val="it-IT"/>
        </w:rPr>
        <w:t xml:space="preserve"> </w:t>
      </w:r>
      <w:hyperlink r:id="rId14" w:history="1">
        <w:r w:rsidRPr="00D10B89">
          <w:rPr>
            <w:rStyle w:val="Collegamentoipertestuale"/>
            <w:rFonts w:ascii="Aptos" w:hAnsi="Aptos" w:cs="Tahoma"/>
            <w:i/>
            <w:iCs/>
            <w:sz w:val="18"/>
            <w:szCs w:val="18"/>
            <w:lang w:val="it-IT"/>
          </w:rPr>
          <w:t>internazionale@anie.it</w:t>
        </w:r>
      </w:hyperlink>
      <w:r w:rsidRPr="00D10B89">
        <w:rPr>
          <w:rFonts w:ascii="Aptos" w:hAnsi="Aptos" w:cs="Tahoma"/>
          <w:i/>
          <w:iCs/>
          <w:color w:val="000000"/>
          <w:sz w:val="18"/>
          <w:szCs w:val="18"/>
          <w:lang w:val="it-IT"/>
        </w:rPr>
        <w:t>, cui è possibile indirizzare ogni richiesta di informazioni sui dati forniti anche in relazione ai diritti riconosciuti dagli artt. 15 e seguenti GDPR.</w:t>
      </w:r>
    </w:p>
    <w:p w14:paraId="23839444" w14:textId="20B5956E" w:rsidR="00F2643D" w:rsidRPr="00D10B89" w:rsidRDefault="00BB1852" w:rsidP="00D37F35">
      <w:pPr>
        <w:autoSpaceDE w:val="0"/>
        <w:autoSpaceDN w:val="0"/>
        <w:ind w:right="-1"/>
        <w:jc w:val="both"/>
        <w:rPr>
          <w:rFonts w:ascii="Aptos" w:hAnsi="Aptos" w:cs="Tahoma"/>
          <w:i/>
          <w:iCs/>
          <w:color w:val="000000"/>
          <w:lang w:val="it-IT"/>
        </w:rPr>
      </w:pPr>
      <w:r>
        <w:rPr>
          <w:rFonts w:ascii="Aptos" w:hAnsi="Aptos" w:cs="Tahoma"/>
          <w:i/>
          <w:iCs/>
          <w:color w:val="000000"/>
          <w:lang w:val="it-IT"/>
        </w:rPr>
        <w:br/>
      </w:r>
      <w:r w:rsidR="00F2643D" w:rsidRPr="00D10B89">
        <w:rPr>
          <w:rFonts w:ascii="Aptos" w:hAnsi="Aptos" w:cs="Tahoma"/>
          <w:i/>
          <w:iCs/>
          <w:color w:val="000000"/>
          <w:lang w:val="it-IT"/>
        </w:rPr>
        <w:t>Allegati:</w:t>
      </w:r>
    </w:p>
    <w:p w14:paraId="4431A4DB" w14:textId="1B3BDE54" w:rsidR="00F2643D" w:rsidRPr="00D10B89" w:rsidRDefault="00256D32" w:rsidP="00BB1852">
      <w:pPr>
        <w:pStyle w:val="Paragrafoelenco"/>
        <w:numPr>
          <w:ilvl w:val="0"/>
          <w:numId w:val="15"/>
        </w:numPr>
        <w:autoSpaceDE w:val="0"/>
        <w:autoSpaceDN w:val="0"/>
        <w:spacing w:after="0"/>
        <w:ind w:right="-1"/>
        <w:jc w:val="both"/>
        <w:rPr>
          <w:rFonts w:ascii="Aptos" w:eastAsia="Calibri" w:hAnsi="Aptos" w:cs="Tahoma"/>
          <w:bCs/>
          <w:lang w:val="en-GB"/>
        </w:rPr>
      </w:pPr>
      <w:r>
        <w:rPr>
          <w:rFonts w:ascii="Aptos" w:eastAsia="Calibri" w:hAnsi="Aptos" w:cs="Tahoma"/>
          <w:bCs/>
          <w:lang w:val="en-GB"/>
        </w:rPr>
        <w:t>T</w:t>
      </w:r>
      <w:r w:rsidRPr="00256D32">
        <w:rPr>
          <w:rFonts w:ascii="Aptos" w:eastAsia="Calibri" w:hAnsi="Aptos" w:cs="Tahoma"/>
          <w:bCs/>
        </w:rPr>
        <w:t>AHALUF EVENTS LIMITED TERMS AND CONDITIONS</w:t>
      </w:r>
    </w:p>
    <w:p w14:paraId="0C7B03E3" w14:textId="77777777" w:rsidR="009B7612" w:rsidRDefault="009B7612" w:rsidP="00F978AC">
      <w:pPr>
        <w:suppressAutoHyphens/>
        <w:autoSpaceDN w:val="0"/>
        <w:spacing w:after="0"/>
        <w:ind w:right="142"/>
        <w:jc w:val="both"/>
        <w:textAlignment w:val="baseline"/>
        <w:rPr>
          <w:rFonts w:ascii="Aptos" w:eastAsia="Calibri" w:hAnsi="Aptos" w:cs="Tahoma"/>
          <w:sz w:val="20"/>
          <w:szCs w:val="24"/>
        </w:rPr>
      </w:pPr>
    </w:p>
    <w:p w14:paraId="200856F3" w14:textId="77777777" w:rsidR="009B7612" w:rsidRPr="00D10B89" w:rsidRDefault="009B7612" w:rsidP="00F978AC">
      <w:pPr>
        <w:suppressAutoHyphens/>
        <w:autoSpaceDN w:val="0"/>
        <w:spacing w:after="0"/>
        <w:ind w:right="142"/>
        <w:jc w:val="both"/>
        <w:textAlignment w:val="baseline"/>
        <w:rPr>
          <w:rFonts w:ascii="Aptos" w:eastAsia="Calibri" w:hAnsi="Aptos" w:cs="Tahoma"/>
          <w:sz w:val="20"/>
          <w:szCs w:val="24"/>
        </w:rPr>
      </w:pPr>
    </w:p>
    <w:p w14:paraId="7BBD7A06" w14:textId="77777777" w:rsidR="00C96066" w:rsidRPr="00D10B89" w:rsidRDefault="00C96066" w:rsidP="00DF4F55">
      <w:pPr>
        <w:spacing w:after="0" w:line="600" w:lineRule="auto"/>
        <w:ind w:right="142"/>
        <w:jc w:val="both"/>
        <w:rPr>
          <w:rFonts w:ascii="Aptos" w:hAnsi="Aptos" w:cs="Tahoma"/>
          <w:iCs/>
          <w:lang w:val="it-IT"/>
        </w:rPr>
      </w:pPr>
      <w:r w:rsidRPr="00D10B89">
        <w:rPr>
          <w:rFonts w:ascii="Aptos" w:hAnsi="Aptos" w:cs="Tahoma"/>
          <w:iCs/>
          <w:lang w:val="it-IT"/>
        </w:rPr>
        <w:t>Per accettazione:</w:t>
      </w:r>
    </w:p>
    <w:p w14:paraId="5C5AA0C8" w14:textId="591452E8" w:rsidR="009231E3" w:rsidRPr="00D10B89" w:rsidRDefault="009231E3" w:rsidP="000A30B4">
      <w:pPr>
        <w:spacing w:after="0" w:line="600" w:lineRule="auto"/>
        <w:ind w:right="142"/>
        <w:jc w:val="both"/>
        <w:rPr>
          <w:rFonts w:ascii="Aptos" w:hAnsi="Aptos" w:cs="Tahoma"/>
          <w:iCs/>
          <w:sz w:val="20"/>
          <w:szCs w:val="24"/>
          <w:lang w:val="it-IT"/>
        </w:rPr>
      </w:pPr>
      <w:r w:rsidRPr="00D10B89">
        <w:rPr>
          <w:rFonts w:ascii="Aptos" w:hAnsi="Aptos" w:cs="Tahoma"/>
          <w:iCs/>
          <w:sz w:val="20"/>
          <w:szCs w:val="24"/>
          <w:lang w:val="it-IT"/>
        </w:rPr>
        <w:t>L’azienda partecipante</w:t>
      </w:r>
      <w:r w:rsidR="00F978AC" w:rsidRPr="00D10B89">
        <w:rPr>
          <w:rFonts w:ascii="Aptos" w:hAnsi="Aptos" w:cs="Tahoma"/>
          <w:iCs/>
          <w:sz w:val="20"/>
          <w:szCs w:val="24"/>
          <w:lang w:val="it-IT"/>
        </w:rPr>
        <w:t xml:space="preserve">       </w:t>
      </w:r>
    </w:p>
    <w:p w14:paraId="2B251FEE" w14:textId="77777777" w:rsidR="009B7612" w:rsidRPr="00D10B89" w:rsidRDefault="009B7612" w:rsidP="009B7612">
      <w:pPr>
        <w:spacing w:after="0" w:line="600" w:lineRule="auto"/>
        <w:ind w:left="708" w:right="142"/>
        <w:jc w:val="both"/>
        <w:rPr>
          <w:rFonts w:ascii="Aptos" w:hAnsi="Aptos" w:cs="Tahoma"/>
          <w:iCs/>
          <w:sz w:val="20"/>
          <w:szCs w:val="24"/>
          <w:lang w:val="it-IT"/>
        </w:rPr>
      </w:pPr>
      <w:r w:rsidRPr="00D10B89">
        <w:rPr>
          <w:rFonts w:ascii="Aptos" w:hAnsi="Aptos" w:cs="Tahoma"/>
          <w:iCs/>
          <w:sz w:val="20"/>
          <w:szCs w:val="24"/>
          <w:lang w:val="it-IT"/>
        </w:rPr>
        <w:t>Data</w:t>
      </w:r>
      <w:r w:rsidRPr="00D10B89">
        <w:rPr>
          <w:rFonts w:ascii="Aptos" w:hAnsi="Aptos" w:cs="Tahoma"/>
          <w:iCs/>
          <w:sz w:val="20"/>
          <w:szCs w:val="24"/>
          <w:lang w:val="it-IT"/>
        </w:rPr>
        <w:tab/>
      </w:r>
      <w:r w:rsidRPr="00D10B89">
        <w:rPr>
          <w:rFonts w:ascii="Aptos" w:hAnsi="Aptos" w:cs="Tahoma"/>
          <w:iCs/>
          <w:sz w:val="20"/>
          <w:szCs w:val="24"/>
          <w:lang w:val="it-IT"/>
        </w:rPr>
        <w:tab/>
      </w:r>
      <w:r w:rsidRPr="00D10B89">
        <w:rPr>
          <w:rFonts w:ascii="Aptos" w:hAnsi="Aptos" w:cs="Tahoma"/>
          <w:iCs/>
          <w:sz w:val="20"/>
          <w:szCs w:val="24"/>
          <w:lang w:val="it-IT"/>
        </w:rPr>
        <w:tab/>
      </w:r>
      <w:r w:rsidRPr="00D10B89">
        <w:rPr>
          <w:rFonts w:ascii="Aptos" w:hAnsi="Aptos" w:cs="Tahoma"/>
          <w:iCs/>
          <w:sz w:val="20"/>
          <w:szCs w:val="24"/>
          <w:lang w:val="it-IT"/>
        </w:rPr>
        <w:tab/>
      </w:r>
      <w:r w:rsidRPr="00D10B89">
        <w:rPr>
          <w:rFonts w:ascii="Aptos" w:hAnsi="Aptos" w:cs="Tahoma"/>
          <w:iCs/>
          <w:sz w:val="20"/>
          <w:szCs w:val="24"/>
          <w:lang w:val="it-IT"/>
        </w:rPr>
        <w:tab/>
        <w:t xml:space="preserve">   </w:t>
      </w:r>
      <w:proofErr w:type="gramStart"/>
      <w:r w:rsidRPr="00D10B89">
        <w:rPr>
          <w:rFonts w:ascii="Aptos" w:hAnsi="Aptos" w:cs="Tahoma"/>
          <w:iCs/>
          <w:sz w:val="20"/>
          <w:szCs w:val="24"/>
          <w:lang w:val="it-IT"/>
        </w:rPr>
        <w:tab/>
        <w:t xml:space="preserve">  Timbro</w:t>
      </w:r>
      <w:proofErr w:type="gramEnd"/>
      <w:r w:rsidRPr="00D10B89">
        <w:rPr>
          <w:rFonts w:ascii="Aptos" w:hAnsi="Aptos" w:cs="Tahoma"/>
          <w:iCs/>
          <w:sz w:val="20"/>
          <w:szCs w:val="24"/>
          <w:lang w:val="it-IT"/>
        </w:rPr>
        <w:t xml:space="preserve"> e Firma del Legale Rappresentante</w:t>
      </w:r>
    </w:p>
    <w:p w14:paraId="4A46BD69" w14:textId="7CCD45B8" w:rsidR="009B7612" w:rsidRPr="00D10B89" w:rsidRDefault="009B7612" w:rsidP="009B7612">
      <w:pPr>
        <w:spacing w:after="0" w:line="240" w:lineRule="auto"/>
        <w:ind w:right="142"/>
        <w:jc w:val="both"/>
        <w:rPr>
          <w:rFonts w:ascii="Aptos" w:hAnsi="Aptos" w:cs="Tahoma"/>
          <w:iCs/>
          <w:color w:val="000000"/>
          <w:sz w:val="20"/>
          <w:szCs w:val="18"/>
          <w:lang w:val="it-IT"/>
        </w:rPr>
      </w:pPr>
      <w:r w:rsidRPr="00D10B89">
        <w:rPr>
          <w:rFonts w:ascii="Aptos" w:hAnsi="Aptos" w:cs="Tahoma"/>
          <w:iCs/>
          <w:sz w:val="20"/>
          <w:szCs w:val="24"/>
          <w:lang w:val="it-IT"/>
        </w:rPr>
        <w:t>_____________________________</w:t>
      </w:r>
      <w:r w:rsidRPr="00D10B89">
        <w:rPr>
          <w:rFonts w:ascii="Aptos" w:hAnsi="Aptos" w:cs="Tahoma"/>
          <w:iCs/>
          <w:sz w:val="20"/>
          <w:szCs w:val="24"/>
          <w:lang w:val="it-IT"/>
        </w:rPr>
        <w:tab/>
        <w:t xml:space="preserve">          </w:t>
      </w:r>
      <w:r w:rsidRPr="00D10B89">
        <w:rPr>
          <w:rFonts w:ascii="Aptos" w:hAnsi="Aptos" w:cs="Tahoma"/>
          <w:iCs/>
          <w:sz w:val="20"/>
          <w:szCs w:val="24"/>
          <w:lang w:val="it-IT"/>
        </w:rPr>
        <w:tab/>
      </w:r>
      <w:r>
        <w:rPr>
          <w:rFonts w:ascii="Aptos" w:hAnsi="Aptos" w:cs="Tahoma"/>
          <w:iCs/>
          <w:sz w:val="20"/>
          <w:szCs w:val="24"/>
          <w:lang w:val="it-IT"/>
        </w:rPr>
        <w:t xml:space="preserve">                                   ______</w:t>
      </w:r>
      <w:r w:rsidRPr="00D10B89">
        <w:rPr>
          <w:rFonts w:ascii="Aptos" w:hAnsi="Aptos" w:cs="Tahoma"/>
          <w:iCs/>
          <w:sz w:val="20"/>
          <w:szCs w:val="24"/>
          <w:lang w:val="it-IT"/>
        </w:rPr>
        <w:t>_____________________________________</w:t>
      </w:r>
    </w:p>
    <w:p w14:paraId="3FAF47C3" w14:textId="77777777" w:rsidR="009B7612" w:rsidRDefault="009B7612" w:rsidP="00F2643D">
      <w:pPr>
        <w:autoSpaceDE w:val="0"/>
        <w:autoSpaceDN w:val="0"/>
        <w:ind w:right="-1"/>
        <w:jc w:val="both"/>
        <w:rPr>
          <w:rFonts w:ascii="Aptos" w:hAnsi="Aptos"/>
          <w:lang w:val="it-IT"/>
        </w:rPr>
      </w:pPr>
    </w:p>
    <w:p w14:paraId="2AE95787" w14:textId="77777777" w:rsidR="00534286" w:rsidRDefault="00DA3D0B" w:rsidP="00F2643D">
      <w:pPr>
        <w:autoSpaceDE w:val="0"/>
        <w:autoSpaceDN w:val="0"/>
        <w:ind w:right="-1"/>
        <w:jc w:val="both"/>
        <w:rPr>
          <w:rFonts w:ascii="Aptos" w:eastAsia="Calibri" w:hAnsi="Aptos" w:cs="Tahoma"/>
          <w:bCs/>
          <w:lang w:val="it-IT"/>
        </w:rPr>
      </w:pPr>
      <w:r w:rsidRPr="00D10B89">
        <w:rPr>
          <w:rFonts w:ascii="Aptos" w:hAnsi="Aptos"/>
          <w:lang w:val="it-IT"/>
        </w:rPr>
        <w:t xml:space="preserve">L’azienda partecipante dichiara di approvare specificamente, ai sensi degli articoli 1341 e 1342 del </w:t>
      </w:r>
      <w:proofErr w:type="gramStart"/>
      <w:r w:rsidRPr="00D10B89">
        <w:rPr>
          <w:rFonts w:ascii="Aptos" w:hAnsi="Aptos"/>
          <w:lang w:val="it-IT"/>
        </w:rPr>
        <w:t>codice civile</w:t>
      </w:r>
      <w:proofErr w:type="gramEnd"/>
      <w:r w:rsidRPr="00D10B89">
        <w:rPr>
          <w:rFonts w:ascii="Aptos" w:hAnsi="Aptos"/>
          <w:lang w:val="it-IT"/>
        </w:rPr>
        <w:t xml:space="preserve">, le condizioni contrattuali contenute nella presente scheda </w:t>
      </w:r>
      <w:r w:rsidR="00380A68" w:rsidRPr="00D10B89">
        <w:rPr>
          <w:rFonts w:ascii="Aptos" w:hAnsi="Aptos"/>
          <w:lang w:val="it-IT"/>
        </w:rPr>
        <w:t xml:space="preserve">e relativi </w:t>
      </w:r>
      <w:r w:rsidRPr="00D10B89">
        <w:rPr>
          <w:rFonts w:ascii="Aptos" w:hAnsi="Aptos"/>
          <w:lang w:val="it-IT"/>
        </w:rPr>
        <w:t>all</w:t>
      </w:r>
      <w:r w:rsidR="00380A68" w:rsidRPr="00D10B89">
        <w:rPr>
          <w:rFonts w:ascii="Aptos" w:hAnsi="Aptos"/>
          <w:lang w:val="it-IT"/>
        </w:rPr>
        <w:t>e</w:t>
      </w:r>
      <w:r w:rsidRPr="00D10B89">
        <w:rPr>
          <w:rFonts w:ascii="Aptos" w:hAnsi="Aptos"/>
          <w:lang w:val="it-IT"/>
        </w:rPr>
        <w:t xml:space="preserve">gati </w:t>
      </w:r>
      <w:r w:rsidR="00380A68" w:rsidRPr="00D10B89">
        <w:rPr>
          <w:rFonts w:ascii="Aptos" w:hAnsi="Aptos"/>
          <w:lang w:val="it-IT"/>
        </w:rPr>
        <w:t>e</w:t>
      </w:r>
      <w:r w:rsidRPr="00D10B89">
        <w:rPr>
          <w:rFonts w:ascii="Aptos" w:eastAsia="Calibri" w:hAnsi="Aptos" w:cs="Tahoma"/>
          <w:bCs/>
          <w:lang w:val="it-IT"/>
        </w:rPr>
        <w:t>d in particolare le seguenti clausole</w:t>
      </w:r>
      <w:r w:rsidR="00F2643D" w:rsidRPr="00D10B89">
        <w:rPr>
          <w:rFonts w:ascii="Aptos" w:eastAsia="Calibri" w:hAnsi="Aptos" w:cs="Tahoma"/>
          <w:bCs/>
          <w:lang w:val="it-IT"/>
        </w:rPr>
        <w:t xml:space="preserve">: </w:t>
      </w:r>
    </w:p>
    <w:p w14:paraId="39E1DCBA" w14:textId="77777777" w:rsidR="00534286" w:rsidRPr="002826F0" w:rsidRDefault="00F2643D" w:rsidP="00534286">
      <w:pPr>
        <w:pStyle w:val="Paragrafoelenco"/>
        <w:numPr>
          <w:ilvl w:val="0"/>
          <w:numId w:val="24"/>
        </w:numPr>
        <w:autoSpaceDE w:val="0"/>
        <w:autoSpaceDN w:val="0"/>
        <w:ind w:right="-1"/>
        <w:jc w:val="both"/>
        <w:rPr>
          <w:rFonts w:ascii="Aptos" w:hAnsi="Aptos"/>
          <w:lang w:val="it-IT"/>
        </w:rPr>
      </w:pPr>
      <w:r w:rsidRPr="002826F0">
        <w:rPr>
          <w:rFonts w:ascii="Aptos" w:eastAsia="Calibri" w:hAnsi="Aptos" w:cs="Tahoma"/>
          <w:bCs/>
          <w:lang w:val="it-IT"/>
        </w:rPr>
        <w:t xml:space="preserve">con riguardo alla scheda di adesione: </w:t>
      </w:r>
      <w:r w:rsidR="00D33072" w:rsidRPr="002826F0">
        <w:rPr>
          <w:rFonts w:ascii="Aptos" w:eastAsia="Calibri" w:hAnsi="Aptos" w:cs="Tahoma"/>
          <w:bCs/>
          <w:lang w:val="it-IT"/>
        </w:rPr>
        <w:t>RINUNCIA ALLA PARTECIPAZIONE</w:t>
      </w:r>
      <w:r w:rsidR="00534286" w:rsidRPr="002826F0">
        <w:rPr>
          <w:rFonts w:ascii="Aptos" w:eastAsia="Calibri" w:hAnsi="Aptos" w:cs="Tahoma"/>
          <w:bCs/>
          <w:lang w:val="it-IT"/>
        </w:rPr>
        <w:t>, CANCELLAZIONE DELL’EVENTO,</w:t>
      </w:r>
      <w:r w:rsidR="00D33072" w:rsidRPr="002826F0">
        <w:rPr>
          <w:rFonts w:ascii="Aptos" w:eastAsia="Calibri" w:hAnsi="Aptos" w:cs="Tahoma"/>
          <w:bCs/>
          <w:lang w:val="it-IT"/>
        </w:rPr>
        <w:t xml:space="preserve"> CONDIZIONI CONTRATTUALI</w:t>
      </w:r>
      <w:r w:rsidRPr="002826F0">
        <w:rPr>
          <w:rFonts w:ascii="Aptos" w:eastAsia="Calibri" w:hAnsi="Aptos" w:cs="Tahoma"/>
          <w:bCs/>
          <w:lang w:val="it-IT"/>
        </w:rPr>
        <w:t xml:space="preserve">; </w:t>
      </w:r>
    </w:p>
    <w:p w14:paraId="33691742" w14:textId="6D1AD81E" w:rsidR="00C96066" w:rsidRPr="00534286" w:rsidRDefault="00F2643D" w:rsidP="00534286">
      <w:pPr>
        <w:pStyle w:val="Paragrafoelenco"/>
        <w:numPr>
          <w:ilvl w:val="0"/>
          <w:numId w:val="24"/>
        </w:numPr>
        <w:autoSpaceDE w:val="0"/>
        <w:autoSpaceDN w:val="0"/>
        <w:ind w:right="-1"/>
        <w:jc w:val="both"/>
        <w:rPr>
          <w:rFonts w:ascii="Aptos" w:hAnsi="Aptos"/>
        </w:rPr>
      </w:pPr>
      <w:r w:rsidRPr="00FC37B3">
        <w:rPr>
          <w:rFonts w:ascii="Aptos" w:eastAsia="Calibri" w:hAnsi="Aptos" w:cs="Tahoma"/>
          <w:bCs/>
        </w:rPr>
        <w:t xml:space="preserve">con </w:t>
      </w:r>
      <w:proofErr w:type="spellStart"/>
      <w:r w:rsidRPr="00FC37B3">
        <w:rPr>
          <w:rFonts w:ascii="Aptos" w:eastAsia="Calibri" w:hAnsi="Aptos" w:cs="Tahoma"/>
          <w:bCs/>
        </w:rPr>
        <w:t>riguardo</w:t>
      </w:r>
      <w:proofErr w:type="spellEnd"/>
      <w:r w:rsidRPr="00FC37B3">
        <w:rPr>
          <w:rFonts w:ascii="Aptos" w:eastAsia="Calibri" w:hAnsi="Aptos" w:cs="Tahoma"/>
          <w:bCs/>
        </w:rPr>
        <w:t xml:space="preserve"> </w:t>
      </w:r>
      <w:proofErr w:type="spellStart"/>
      <w:r w:rsidRPr="00FC37B3">
        <w:rPr>
          <w:rFonts w:ascii="Aptos" w:eastAsia="Calibri" w:hAnsi="Aptos" w:cs="Tahoma"/>
          <w:bCs/>
        </w:rPr>
        <w:t>all’allegato</w:t>
      </w:r>
      <w:proofErr w:type="spellEnd"/>
      <w:r w:rsidRPr="00FC37B3">
        <w:rPr>
          <w:rFonts w:ascii="Aptos" w:eastAsia="Calibri" w:hAnsi="Aptos" w:cs="Tahoma"/>
          <w:bCs/>
        </w:rPr>
        <w:t xml:space="preserve"> </w:t>
      </w:r>
      <w:r w:rsidR="009B7612" w:rsidRPr="00FC37B3">
        <w:rPr>
          <w:rFonts w:ascii="Aptos" w:eastAsia="Calibri" w:hAnsi="Aptos" w:cs="Tahoma"/>
          <w:bCs/>
        </w:rPr>
        <w:t>TAHALUF EVENTS LIMITED TERMS AND CONDITIONS</w:t>
      </w:r>
      <w:r w:rsidRPr="00FC37B3">
        <w:rPr>
          <w:rFonts w:ascii="Aptos" w:eastAsia="Calibri" w:hAnsi="Aptos" w:cs="Tahoma"/>
          <w:bCs/>
        </w:rPr>
        <w:t xml:space="preserve"> le </w:t>
      </w:r>
      <w:proofErr w:type="spellStart"/>
      <w:r w:rsidRPr="00FC37B3">
        <w:rPr>
          <w:rFonts w:ascii="Aptos" w:eastAsia="Calibri" w:hAnsi="Aptos" w:cs="Tahoma"/>
          <w:bCs/>
        </w:rPr>
        <w:t>clausole</w:t>
      </w:r>
      <w:proofErr w:type="spellEnd"/>
      <w:r w:rsidRPr="00FC37B3">
        <w:rPr>
          <w:rFonts w:ascii="Aptos" w:eastAsia="Calibri" w:hAnsi="Aptos" w:cs="Tahoma"/>
          <w:bCs/>
        </w:rPr>
        <w:t xml:space="preserve"> </w:t>
      </w:r>
      <w:r w:rsidR="00301E52" w:rsidRPr="00FC37B3">
        <w:rPr>
          <w:rFonts w:ascii="Aptos" w:eastAsia="Calibri" w:hAnsi="Aptos" w:cs="Tahoma"/>
          <w:bCs/>
        </w:rPr>
        <w:t>1</w:t>
      </w:r>
      <w:r w:rsidR="009B7612" w:rsidRPr="00FC37B3">
        <w:rPr>
          <w:rFonts w:ascii="Aptos" w:eastAsia="Calibri" w:hAnsi="Aptos" w:cs="Tahoma"/>
          <w:bCs/>
        </w:rPr>
        <w:t>0</w:t>
      </w:r>
      <w:r w:rsidRPr="00FC37B3">
        <w:rPr>
          <w:rFonts w:ascii="Aptos" w:eastAsia="Calibri" w:hAnsi="Aptos" w:cs="Tahoma"/>
          <w:bCs/>
        </w:rPr>
        <w:t xml:space="preserve">. </w:t>
      </w:r>
      <w:r w:rsidR="00380A68" w:rsidRPr="00534286">
        <w:rPr>
          <w:rFonts w:ascii="Aptos" w:eastAsia="Calibri" w:hAnsi="Aptos" w:cs="Tahoma"/>
          <w:bCs/>
          <w:lang w:val="en-GB"/>
        </w:rPr>
        <w:t xml:space="preserve">Changes to the </w:t>
      </w:r>
      <w:r w:rsidR="00F1330B" w:rsidRPr="00534286">
        <w:rPr>
          <w:rFonts w:ascii="Aptos" w:eastAsia="Calibri" w:hAnsi="Aptos" w:cs="Tahoma"/>
          <w:bCs/>
          <w:lang w:val="en-GB"/>
        </w:rPr>
        <w:t>Event</w:t>
      </w:r>
      <w:r w:rsidRPr="00534286">
        <w:rPr>
          <w:rFonts w:ascii="Aptos" w:hAnsi="Aptos"/>
          <w:lang w:val="en-GB"/>
        </w:rPr>
        <w:t>; 1</w:t>
      </w:r>
      <w:r w:rsidR="009B7612" w:rsidRPr="00534286">
        <w:rPr>
          <w:rFonts w:ascii="Aptos" w:hAnsi="Aptos"/>
          <w:lang w:val="en-GB"/>
        </w:rPr>
        <w:t>1</w:t>
      </w:r>
      <w:r w:rsidRPr="00534286">
        <w:rPr>
          <w:rFonts w:ascii="Aptos" w:hAnsi="Aptos"/>
          <w:lang w:val="en-GB"/>
        </w:rPr>
        <w:t xml:space="preserve">. </w:t>
      </w:r>
      <w:r w:rsidR="00380A68" w:rsidRPr="00534286">
        <w:rPr>
          <w:rFonts w:ascii="Aptos" w:hAnsi="Aptos"/>
          <w:lang w:val="en-GB"/>
        </w:rPr>
        <w:t xml:space="preserve">Cancellation and changing the date of </w:t>
      </w:r>
      <w:r w:rsidR="006D5CDB" w:rsidRPr="00534286">
        <w:rPr>
          <w:rFonts w:ascii="Aptos" w:hAnsi="Aptos"/>
          <w:lang w:val="en-GB"/>
        </w:rPr>
        <w:t xml:space="preserve">the </w:t>
      </w:r>
      <w:r w:rsidR="009B7612" w:rsidRPr="00534286">
        <w:rPr>
          <w:rFonts w:ascii="Aptos" w:hAnsi="Aptos"/>
          <w:lang w:val="en-GB"/>
        </w:rPr>
        <w:t>Exhibition</w:t>
      </w:r>
      <w:r w:rsidR="00301E52" w:rsidRPr="00534286">
        <w:rPr>
          <w:rFonts w:ascii="Aptos" w:hAnsi="Aptos"/>
          <w:lang w:val="en-GB"/>
        </w:rPr>
        <w:t xml:space="preserve"> by Organizer</w:t>
      </w:r>
      <w:r w:rsidR="00380A68" w:rsidRPr="00534286">
        <w:rPr>
          <w:rFonts w:ascii="Aptos" w:hAnsi="Aptos"/>
          <w:lang w:val="en-GB"/>
        </w:rPr>
        <w:t xml:space="preserve">; </w:t>
      </w:r>
      <w:r w:rsidR="009B7612" w:rsidRPr="00534286">
        <w:rPr>
          <w:rFonts w:ascii="Aptos" w:hAnsi="Aptos"/>
          <w:lang w:val="en-GB"/>
        </w:rPr>
        <w:t xml:space="preserve">12. No right of cancellation by Client; </w:t>
      </w:r>
      <w:r w:rsidRPr="00534286">
        <w:rPr>
          <w:rFonts w:ascii="Aptos" w:hAnsi="Aptos"/>
          <w:lang w:val="en-GB"/>
        </w:rPr>
        <w:t>1</w:t>
      </w:r>
      <w:r w:rsidR="009B7612" w:rsidRPr="00534286">
        <w:rPr>
          <w:rFonts w:ascii="Aptos" w:hAnsi="Aptos"/>
          <w:lang w:val="en-GB"/>
        </w:rPr>
        <w:t>3</w:t>
      </w:r>
      <w:r w:rsidRPr="00534286">
        <w:rPr>
          <w:rFonts w:ascii="Aptos" w:hAnsi="Aptos"/>
          <w:lang w:val="en-GB"/>
        </w:rPr>
        <w:t xml:space="preserve">. </w:t>
      </w:r>
      <w:r w:rsidRPr="00534286">
        <w:rPr>
          <w:rFonts w:ascii="Aptos" w:hAnsi="Aptos"/>
        </w:rPr>
        <w:t>Termination</w:t>
      </w:r>
      <w:r w:rsidR="004913D7" w:rsidRPr="00534286">
        <w:rPr>
          <w:rFonts w:ascii="Aptos" w:hAnsi="Aptos"/>
        </w:rPr>
        <w:t>;</w:t>
      </w:r>
      <w:r w:rsidRPr="00534286">
        <w:rPr>
          <w:rFonts w:ascii="Aptos" w:hAnsi="Aptos"/>
        </w:rPr>
        <w:t xml:space="preserve"> 1</w:t>
      </w:r>
      <w:r w:rsidR="009B7612" w:rsidRPr="00534286">
        <w:rPr>
          <w:rFonts w:ascii="Aptos" w:hAnsi="Aptos"/>
        </w:rPr>
        <w:t>4</w:t>
      </w:r>
      <w:r w:rsidRPr="00534286">
        <w:rPr>
          <w:rFonts w:ascii="Aptos" w:hAnsi="Aptos"/>
        </w:rPr>
        <w:t xml:space="preserve">. Liability and </w:t>
      </w:r>
      <w:r w:rsidR="006D5CDB" w:rsidRPr="00534286">
        <w:rPr>
          <w:rFonts w:ascii="Aptos" w:hAnsi="Aptos"/>
        </w:rPr>
        <w:t>i</w:t>
      </w:r>
      <w:r w:rsidRPr="00534286">
        <w:rPr>
          <w:rFonts w:ascii="Aptos" w:hAnsi="Aptos"/>
        </w:rPr>
        <w:t>ndemnity</w:t>
      </w:r>
      <w:r w:rsidR="004913D7" w:rsidRPr="00534286">
        <w:rPr>
          <w:rFonts w:ascii="Aptos" w:hAnsi="Aptos"/>
        </w:rPr>
        <w:t>.</w:t>
      </w:r>
    </w:p>
    <w:p w14:paraId="24C02975" w14:textId="77777777" w:rsidR="009B7612" w:rsidRPr="00C13EB4" w:rsidRDefault="009B7612" w:rsidP="00F2643D">
      <w:pPr>
        <w:autoSpaceDE w:val="0"/>
        <w:autoSpaceDN w:val="0"/>
        <w:ind w:right="-1"/>
        <w:jc w:val="both"/>
        <w:rPr>
          <w:rFonts w:ascii="Aptos" w:hAnsi="Aptos" w:cs="Tahoma"/>
          <w:iCs/>
        </w:rPr>
      </w:pPr>
    </w:p>
    <w:p w14:paraId="00F1C16A" w14:textId="098F2C71" w:rsidR="009231E3" w:rsidRPr="00D10B89" w:rsidRDefault="009231E3" w:rsidP="00DF4F55">
      <w:pPr>
        <w:spacing w:after="0" w:line="600" w:lineRule="auto"/>
        <w:ind w:left="708" w:right="142"/>
        <w:jc w:val="both"/>
        <w:rPr>
          <w:rFonts w:ascii="Aptos" w:hAnsi="Aptos" w:cs="Tahoma"/>
          <w:iCs/>
          <w:sz w:val="20"/>
          <w:szCs w:val="24"/>
          <w:lang w:val="it-IT"/>
        </w:rPr>
      </w:pPr>
      <w:r w:rsidRPr="00D10B89">
        <w:rPr>
          <w:rFonts w:ascii="Aptos" w:hAnsi="Aptos" w:cs="Tahoma"/>
          <w:iCs/>
          <w:sz w:val="20"/>
          <w:szCs w:val="24"/>
          <w:lang w:val="it-IT"/>
        </w:rPr>
        <w:t>Data</w:t>
      </w:r>
      <w:r w:rsidRPr="00D10B89">
        <w:rPr>
          <w:rFonts w:ascii="Aptos" w:hAnsi="Aptos" w:cs="Tahoma"/>
          <w:iCs/>
          <w:sz w:val="20"/>
          <w:szCs w:val="24"/>
          <w:lang w:val="it-IT"/>
        </w:rPr>
        <w:tab/>
      </w:r>
      <w:r w:rsidRPr="00D10B89">
        <w:rPr>
          <w:rFonts w:ascii="Aptos" w:hAnsi="Aptos" w:cs="Tahoma"/>
          <w:iCs/>
          <w:sz w:val="20"/>
          <w:szCs w:val="24"/>
          <w:lang w:val="it-IT"/>
        </w:rPr>
        <w:tab/>
      </w:r>
      <w:r w:rsidRPr="00D10B89">
        <w:rPr>
          <w:rFonts w:ascii="Aptos" w:hAnsi="Aptos" w:cs="Tahoma"/>
          <w:iCs/>
          <w:sz w:val="20"/>
          <w:szCs w:val="24"/>
          <w:lang w:val="it-IT"/>
        </w:rPr>
        <w:tab/>
      </w:r>
      <w:r w:rsidRPr="00D10B89">
        <w:rPr>
          <w:rFonts w:ascii="Aptos" w:hAnsi="Aptos" w:cs="Tahoma"/>
          <w:iCs/>
          <w:sz w:val="20"/>
          <w:szCs w:val="24"/>
          <w:lang w:val="it-IT"/>
        </w:rPr>
        <w:tab/>
      </w:r>
      <w:r w:rsidRPr="00D10B89">
        <w:rPr>
          <w:rFonts w:ascii="Aptos" w:hAnsi="Aptos" w:cs="Tahoma"/>
          <w:iCs/>
          <w:sz w:val="20"/>
          <w:szCs w:val="24"/>
          <w:lang w:val="it-IT"/>
        </w:rPr>
        <w:tab/>
        <w:t xml:space="preserve">   </w:t>
      </w:r>
      <w:proofErr w:type="gramStart"/>
      <w:r w:rsidR="000A30B4" w:rsidRPr="00D10B89">
        <w:rPr>
          <w:rFonts w:ascii="Aptos" w:hAnsi="Aptos" w:cs="Tahoma"/>
          <w:iCs/>
          <w:sz w:val="20"/>
          <w:szCs w:val="24"/>
          <w:lang w:val="it-IT"/>
        </w:rPr>
        <w:tab/>
        <w:t xml:space="preserve">  </w:t>
      </w:r>
      <w:r w:rsidRPr="00D10B89">
        <w:rPr>
          <w:rFonts w:ascii="Aptos" w:hAnsi="Aptos" w:cs="Tahoma"/>
          <w:iCs/>
          <w:sz w:val="20"/>
          <w:szCs w:val="24"/>
          <w:lang w:val="it-IT"/>
        </w:rPr>
        <w:t>Timbro</w:t>
      </w:r>
      <w:proofErr w:type="gramEnd"/>
      <w:r w:rsidRPr="00D10B89">
        <w:rPr>
          <w:rFonts w:ascii="Aptos" w:hAnsi="Aptos" w:cs="Tahoma"/>
          <w:iCs/>
          <w:sz w:val="20"/>
          <w:szCs w:val="24"/>
          <w:lang w:val="it-IT"/>
        </w:rPr>
        <w:t xml:space="preserve"> e Firma del Legale Rappresentante</w:t>
      </w:r>
    </w:p>
    <w:p w14:paraId="6EA61F6F" w14:textId="2CD1B6BA" w:rsidR="009231E3" w:rsidRPr="00D10B89" w:rsidRDefault="009231E3" w:rsidP="00F978AC">
      <w:pPr>
        <w:spacing w:after="0" w:line="240" w:lineRule="auto"/>
        <w:ind w:right="142"/>
        <w:jc w:val="both"/>
        <w:rPr>
          <w:rFonts w:ascii="Aptos" w:hAnsi="Aptos" w:cs="Tahoma"/>
          <w:iCs/>
          <w:color w:val="000000"/>
          <w:sz w:val="20"/>
          <w:szCs w:val="18"/>
          <w:lang w:val="it-IT"/>
        </w:rPr>
      </w:pPr>
      <w:r w:rsidRPr="00D10B89">
        <w:rPr>
          <w:rFonts w:ascii="Aptos" w:hAnsi="Aptos" w:cs="Tahoma"/>
          <w:iCs/>
          <w:sz w:val="20"/>
          <w:szCs w:val="24"/>
          <w:lang w:val="it-IT"/>
        </w:rPr>
        <w:t>_____________________________</w:t>
      </w:r>
      <w:r w:rsidRPr="00D10B89">
        <w:rPr>
          <w:rFonts w:ascii="Aptos" w:hAnsi="Aptos" w:cs="Tahoma"/>
          <w:iCs/>
          <w:sz w:val="20"/>
          <w:szCs w:val="24"/>
          <w:lang w:val="it-IT"/>
        </w:rPr>
        <w:tab/>
        <w:t xml:space="preserve">          </w:t>
      </w:r>
      <w:r w:rsidRPr="00D10B89">
        <w:rPr>
          <w:rFonts w:ascii="Aptos" w:hAnsi="Aptos" w:cs="Tahoma"/>
          <w:iCs/>
          <w:sz w:val="20"/>
          <w:szCs w:val="24"/>
          <w:lang w:val="it-IT"/>
        </w:rPr>
        <w:tab/>
      </w:r>
      <w:r w:rsidR="009B7612">
        <w:rPr>
          <w:rFonts w:ascii="Aptos" w:hAnsi="Aptos" w:cs="Tahoma"/>
          <w:iCs/>
          <w:sz w:val="20"/>
          <w:szCs w:val="24"/>
          <w:lang w:val="it-IT"/>
        </w:rPr>
        <w:t xml:space="preserve">                                   ______</w:t>
      </w:r>
      <w:r w:rsidR="005B1881">
        <w:rPr>
          <w:rFonts w:ascii="Aptos" w:hAnsi="Aptos" w:cs="Tahoma"/>
          <w:iCs/>
          <w:sz w:val="20"/>
          <w:szCs w:val="24"/>
          <w:lang w:val="it-IT"/>
        </w:rPr>
        <w:t>__</w:t>
      </w:r>
      <w:r w:rsidRPr="00D10B89">
        <w:rPr>
          <w:rFonts w:ascii="Aptos" w:hAnsi="Aptos" w:cs="Tahoma"/>
          <w:iCs/>
          <w:sz w:val="20"/>
          <w:szCs w:val="24"/>
          <w:lang w:val="it-IT"/>
        </w:rPr>
        <w:t>___________________________________</w:t>
      </w:r>
    </w:p>
    <w:sectPr w:rsidR="009231E3" w:rsidRPr="00D10B89" w:rsidSect="00917EA8">
      <w:headerReference w:type="default" r:id="rId15"/>
      <w:footerReference w:type="default" r:id="rId16"/>
      <w:headerReference w:type="first" r:id="rId17"/>
      <w:pgSz w:w="11906" w:h="16838"/>
      <w:pgMar w:top="1417" w:right="1134" w:bottom="568" w:left="1134" w:header="284" w:footer="4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B8B76" w14:textId="77777777" w:rsidR="00A86C48" w:rsidRDefault="00A86C48" w:rsidP="00F978AC">
      <w:pPr>
        <w:spacing w:after="0" w:line="240" w:lineRule="auto"/>
      </w:pPr>
      <w:r>
        <w:separator/>
      </w:r>
    </w:p>
  </w:endnote>
  <w:endnote w:type="continuationSeparator" w:id="0">
    <w:p w14:paraId="0716F6AF" w14:textId="77777777" w:rsidR="00A86C48" w:rsidRDefault="00A86C48" w:rsidP="00F97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2672574"/>
      <w:docPartObj>
        <w:docPartGallery w:val="Page Numbers (Bottom of Page)"/>
        <w:docPartUnique/>
      </w:docPartObj>
    </w:sdtPr>
    <w:sdtEndPr/>
    <w:sdtContent>
      <w:p w14:paraId="1A38D6C1" w14:textId="44FB895B" w:rsidR="005367AF" w:rsidRDefault="00917EA8">
        <w:pPr>
          <w:pStyle w:val="Pidipagina"/>
          <w:jc w:val="right"/>
        </w:pPr>
        <w:r w:rsidRPr="00A73DD8">
          <w:rPr>
            <w:rFonts w:ascii="Aptos" w:hAnsi="Aptos" w:cs="Miriam"/>
            <w:b/>
            <w:bCs/>
            <w:noProof/>
            <w:color w:val="808080"/>
          </w:rPr>
          <w:drawing>
            <wp:anchor distT="0" distB="0" distL="114300" distR="114300" simplePos="0" relativeHeight="251670528" behindDoc="0" locked="0" layoutInCell="1" allowOverlap="1" wp14:anchorId="011D3CF5" wp14:editId="67629DD6">
              <wp:simplePos x="0" y="0"/>
              <wp:positionH relativeFrom="column">
                <wp:posOffset>3816350</wp:posOffset>
              </wp:positionH>
              <wp:positionV relativeFrom="paragraph">
                <wp:posOffset>69850</wp:posOffset>
              </wp:positionV>
              <wp:extent cx="876192" cy="479517"/>
              <wp:effectExtent l="0" t="0" r="635" b="0"/>
              <wp:wrapNone/>
              <wp:docPr id="1125342330" name="Immagine 3" descr="Immagine che contiene testo, Carattere, logo, simbolo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44288047" name="Immagine 3" descr="Immagine che contiene testo, Carattere, logo, simbolo&#10;&#10;Descrizione generata automa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76192" cy="4795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71552" behindDoc="0" locked="0" layoutInCell="1" allowOverlap="1" wp14:anchorId="07D023BC" wp14:editId="111E98BC">
              <wp:simplePos x="0" y="0"/>
              <wp:positionH relativeFrom="column">
                <wp:posOffset>-331470</wp:posOffset>
              </wp:positionH>
              <wp:positionV relativeFrom="paragraph">
                <wp:posOffset>114935</wp:posOffset>
              </wp:positionV>
              <wp:extent cx="2530475" cy="375285"/>
              <wp:effectExtent l="0" t="0" r="3175" b="5715"/>
              <wp:wrapNone/>
              <wp:docPr id="908624324" name="Immagine 2" descr="Immagine che contiene testo, Carattere, schermata, bianco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96665777" name="Immagine 2" descr="Immagine che contiene testo, Carattere, schermata, bianco&#10;&#10;Descrizione generata automa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3047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367AF">
          <w:fldChar w:fldCharType="begin"/>
        </w:r>
        <w:r w:rsidR="005367AF">
          <w:instrText>PAGE   \* MERGEFORMAT</w:instrText>
        </w:r>
        <w:r w:rsidR="005367AF">
          <w:fldChar w:fldCharType="separate"/>
        </w:r>
        <w:r w:rsidR="00917727">
          <w:rPr>
            <w:noProof/>
          </w:rPr>
          <w:t>1</w:t>
        </w:r>
        <w:r w:rsidR="005367AF">
          <w:fldChar w:fldCharType="end"/>
        </w:r>
      </w:p>
    </w:sdtContent>
  </w:sdt>
  <w:p w14:paraId="445B6B8C" w14:textId="1F104187" w:rsidR="00F978AC" w:rsidRDefault="00917EA8">
    <w:pPr>
      <w:pStyle w:val="Pidipagina"/>
    </w:pPr>
    <w:r>
      <w:rPr>
        <w:rFonts w:ascii="Aptos" w:hAnsi="Aptos" w:cs="Miriam"/>
        <w:b/>
        <w:bCs/>
        <w:noProof/>
        <w:color w:val="808080"/>
      </w:rPr>
      <w:tab/>
    </w:r>
    <w:bookmarkStart w:id="9" w:name="_Hlk170724901"/>
    <w:r w:rsidRPr="00917EA8">
      <w:rPr>
        <w:rFonts w:ascii="Aptos" w:hAnsi="Aptos" w:cs="Miriam"/>
        <w:b/>
        <w:bCs/>
        <w:noProof/>
        <w:color w:val="808080"/>
        <w:sz w:val="20"/>
        <w:szCs w:val="20"/>
      </w:rPr>
      <w:t>in collaboration with</w:t>
    </w:r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E1596" w14:textId="77777777" w:rsidR="00A86C48" w:rsidRDefault="00A86C48" w:rsidP="00F978AC">
      <w:pPr>
        <w:spacing w:after="0" w:line="240" w:lineRule="auto"/>
      </w:pPr>
      <w:r>
        <w:separator/>
      </w:r>
    </w:p>
  </w:footnote>
  <w:footnote w:type="continuationSeparator" w:id="0">
    <w:p w14:paraId="7A5825CB" w14:textId="77777777" w:rsidR="00A86C48" w:rsidRDefault="00A86C48" w:rsidP="00F97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B133F" w14:textId="301CD167" w:rsidR="00B803F9" w:rsidRPr="00B803F9" w:rsidRDefault="00B803F9" w:rsidP="00B803F9">
    <w:pPr>
      <w:widowControl w:val="0"/>
      <w:tabs>
        <w:tab w:val="left" w:pos="1843"/>
        <w:tab w:val="left" w:pos="2127"/>
        <w:tab w:val="left" w:pos="7230"/>
      </w:tabs>
      <w:autoSpaceDE w:val="0"/>
      <w:autoSpaceDN w:val="0"/>
      <w:adjustRightInd w:val="0"/>
      <w:spacing w:after="0" w:line="240" w:lineRule="auto"/>
      <w:ind w:right="-53"/>
      <w:jc w:val="center"/>
      <w:rPr>
        <w:rFonts w:ascii="Aptos" w:hAnsi="Aptos" w:cs="Miriam"/>
        <w:b/>
        <w:bCs/>
        <w:color w:val="808080"/>
        <w:spacing w:val="-1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1C53B91" wp14:editId="6114B1EF">
          <wp:simplePos x="0" y="0"/>
          <wp:positionH relativeFrom="column">
            <wp:posOffset>4092575</wp:posOffset>
          </wp:positionH>
          <wp:positionV relativeFrom="paragraph">
            <wp:posOffset>-36195</wp:posOffset>
          </wp:positionV>
          <wp:extent cx="245745" cy="762000"/>
          <wp:effectExtent l="0" t="0" r="1905" b="0"/>
          <wp:wrapNone/>
          <wp:docPr id="1327069549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5E9052CC" wp14:editId="7BBE9506">
          <wp:simplePos x="0" y="0"/>
          <wp:positionH relativeFrom="column">
            <wp:posOffset>1833245</wp:posOffset>
          </wp:positionH>
          <wp:positionV relativeFrom="paragraph">
            <wp:posOffset>-36195</wp:posOffset>
          </wp:positionV>
          <wp:extent cx="245745" cy="762000"/>
          <wp:effectExtent l="0" t="0" r="1905" b="0"/>
          <wp:wrapNone/>
          <wp:docPr id="1159264296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15F7">
      <w:t xml:space="preserve"> </w:t>
    </w:r>
    <w:r w:rsidRPr="00B803F9">
      <w:rPr>
        <w:rFonts w:ascii="Aptos" w:hAnsi="Aptos" w:cs="Miriam"/>
        <w:b/>
        <w:bCs/>
        <w:color w:val="808080"/>
        <w:spacing w:val="-1"/>
      </w:rPr>
      <w:t>FUTURE POWER EXPO 2024</w:t>
    </w:r>
  </w:p>
  <w:p w14:paraId="006E5579" w14:textId="77777777" w:rsidR="00B803F9" w:rsidRPr="00B803F9" w:rsidRDefault="00B803F9" w:rsidP="00B803F9">
    <w:pPr>
      <w:widowControl w:val="0"/>
      <w:tabs>
        <w:tab w:val="left" w:pos="1843"/>
        <w:tab w:val="left" w:pos="2127"/>
        <w:tab w:val="left" w:pos="7230"/>
      </w:tabs>
      <w:autoSpaceDE w:val="0"/>
      <w:autoSpaceDN w:val="0"/>
      <w:adjustRightInd w:val="0"/>
      <w:spacing w:after="0" w:line="240" w:lineRule="auto"/>
      <w:ind w:right="-53"/>
      <w:jc w:val="center"/>
      <w:rPr>
        <w:rFonts w:ascii="Aptos" w:hAnsi="Aptos" w:cs="Miriam"/>
        <w:b/>
        <w:bCs/>
        <w:color w:val="808080"/>
        <w:spacing w:val="-1"/>
      </w:rPr>
    </w:pPr>
  </w:p>
  <w:p w14:paraId="23D1A08E" w14:textId="77777777" w:rsidR="00B803F9" w:rsidRPr="00B803F9" w:rsidRDefault="00B803F9" w:rsidP="00B803F9">
    <w:pPr>
      <w:widowControl w:val="0"/>
      <w:tabs>
        <w:tab w:val="left" w:pos="1843"/>
        <w:tab w:val="left" w:pos="2127"/>
        <w:tab w:val="left" w:pos="7230"/>
      </w:tabs>
      <w:autoSpaceDE w:val="0"/>
      <w:autoSpaceDN w:val="0"/>
      <w:adjustRightInd w:val="0"/>
      <w:spacing w:after="0" w:line="240" w:lineRule="auto"/>
      <w:ind w:right="-53"/>
      <w:jc w:val="center"/>
      <w:rPr>
        <w:rFonts w:ascii="Aptos" w:hAnsi="Aptos" w:cs="Miriam"/>
        <w:b/>
        <w:bCs/>
        <w:color w:val="808080"/>
        <w:spacing w:val="-1"/>
      </w:rPr>
    </w:pPr>
    <w:r w:rsidRPr="00B803F9">
      <w:rPr>
        <w:rFonts w:ascii="Aptos" w:hAnsi="Aptos" w:cs="Miriam"/>
        <w:b/>
        <w:bCs/>
        <w:color w:val="808080"/>
        <w:spacing w:val="-1"/>
      </w:rPr>
      <w:t xml:space="preserve">Riyadh, Arabia </w:t>
    </w:r>
    <w:proofErr w:type="spellStart"/>
    <w:r w:rsidRPr="00B803F9">
      <w:rPr>
        <w:rFonts w:ascii="Aptos" w:hAnsi="Aptos" w:cs="Miriam"/>
        <w:b/>
        <w:bCs/>
        <w:color w:val="808080"/>
        <w:spacing w:val="-1"/>
      </w:rPr>
      <w:t>Saudita</w:t>
    </w:r>
    <w:proofErr w:type="spellEnd"/>
    <w:r w:rsidRPr="00B803F9">
      <w:rPr>
        <w:rFonts w:ascii="Aptos" w:hAnsi="Aptos" w:cs="Miriam"/>
        <w:b/>
        <w:bCs/>
        <w:color w:val="808080"/>
        <w:spacing w:val="-1"/>
      </w:rPr>
      <w:t xml:space="preserve"> </w:t>
    </w:r>
  </w:p>
  <w:p w14:paraId="3C0937C3" w14:textId="77777777" w:rsidR="00B803F9" w:rsidRPr="00B803F9" w:rsidRDefault="00B803F9" w:rsidP="00B803F9">
    <w:pPr>
      <w:widowControl w:val="0"/>
      <w:tabs>
        <w:tab w:val="left" w:pos="1843"/>
        <w:tab w:val="left" w:pos="2127"/>
        <w:tab w:val="left" w:pos="7230"/>
      </w:tabs>
      <w:autoSpaceDE w:val="0"/>
      <w:autoSpaceDN w:val="0"/>
      <w:adjustRightInd w:val="0"/>
      <w:spacing w:after="0" w:line="240" w:lineRule="auto"/>
      <w:ind w:right="-53"/>
      <w:jc w:val="center"/>
      <w:rPr>
        <w:rFonts w:ascii="Aptos" w:hAnsi="Aptos" w:cs="Miriam"/>
        <w:b/>
        <w:bCs/>
        <w:color w:val="808080"/>
        <w:spacing w:val="-1"/>
        <w:lang w:val="it-IT"/>
      </w:rPr>
    </w:pPr>
    <w:r w:rsidRPr="00B803F9">
      <w:rPr>
        <w:rFonts w:ascii="Aptos" w:hAnsi="Aptos" w:cs="Miriam"/>
        <w:b/>
        <w:bCs/>
        <w:color w:val="808080"/>
        <w:spacing w:val="-1"/>
        <w:lang w:val="it-IT"/>
      </w:rPr>
      <w:t>26-28 novembre 2024</w:t>
    </w:r>
  </w:p>
  <w:p w14:paraId="57AA8C2F" w14:textId="4E2A8196" w:rsidR="00B803F9" w:rsidRPr="00B803F9" w:rsidRDefault="00B803F9" w:rsidP="00007888">
    <w:pPr>
      <w:widowControl w:val="0"/>
      <w:tabs>
        <w:tab w:val="left" w:pos="1843"/>
        <w:tab w:val="left" w:pos="2127"/>
      </w:tabs>
      <w:autoSpaceDE w:val="0"/>
      <w:autoSpaceDN w:val="0"/>
      <w:adjustRightInd w:val="0"/>
      <w:spacing w:before="14" w:after="0" w:line="240" w:lineRule="auto"/>
      <w:ind w:right="-53"/>
      <w:jc w:val="center"/>
      <w:rPr>
        <w:rFonts w:ascii="Aptos" w:hAnsi="Aptos" w:cs="Miriam"/>
        <w:b/>
        <w:bCs/>
        <w:color w:val="808080"/>
        <w:spacing w:val="-1"/>
        <w:lang w:val="it-IT"/>
      </w:rPr>
    </w:pPr>
  </w:p>
  <w:p w14:paraId="3D8D7991" w14:textId="1C664A34" w:rsidR="00F978AC" w:rsidRPr="00320BB5" w:rsidRDefault="00F978AC" w:rsidP="00B803F9">
    <w:pPr>
      <w:widowControl w:val="0"/>
      <w:tabs>
        <w:tab w:val="left" w:pos="1843"/>
        <w:tab w:val="left" w:pos="2127"/>
        <w:tab w:val="left" w:pos="7230"/>
      </w:tabs>
      <w:autoSpaceDE w:val="0"/>
      <w:autoSpaceDN w:val="0"/>
      <w:adjustRightInd w:val="0"/>
      <w:spacing w:after="0" w:line="240" w:lineRule="auto"/>
      <w:ind w:right="-5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8AEBA" w14:textId="341FCFA8" w:rsidR="00917EA8" w:rsidRDefault="002826F0" w:rsidP="00917EA8">
    <w:r>
      <w:rPr>
        <w:noProof/>
      </w:rPr>
      <w:drawing>
        <wp:anchor distT="0" distB="0" distL="114300" distR="114300" simplePos="0" relativeHeight="251672576" behindDoc="0" locked="0" layoutInCell="1" allowOverlap="1" wp14:anchorId="08D26FC7" wp14:editId="183C34E2">
          <wp:simplePos x="0" y="0"/>
          <wp:positionH relativeFrom="column">
            <wp:posOffset>5075555</wp:posOffset>
          </wp:positionH>
          <wp:positionV relativeFrom="paragraph">
            <wp:posOffset>100330</wp:posOffset>
          </wp:positionV>
          <wp:extent cx="1211580" cy="619760"/>
          <wp:effectExtent l="0" t="0" r="7620" b="8890"/>
          <wp:wrapNone/>
          <wp:docPr id="55923094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7EA8">
      <w:rPr>
        <w:noProof/>
      </w:rPr>
      <w:drawing>
        <wp:anchor distT="0" distB="0" distL="114300" distR="114300" simplePos="0" relativeHeight="251668480" behindDoc="0" locked="0" layoutInCell="1" allowOverlap="1" wp14:anchorId="22ED87C0" wp14:editId="48C6393C">
          <wp:simplePos x="0" y="0"/>
          <wp:positionH relativeFrom="column">
            <wp:posOffset>-290830</wp:posOffset>
          </wp:positionH>
          <wp:positionV relativeFrom="paragraph">
            <wp:posOffset>158115</wp:posOffset>
          </wp:positionV>
          <wp:extent cx="3539490" cy="525780"/>
          <wp:effectExtent l="0" t="0" r="3810" b="7620"/>
          <wp:wrapNone/>
          <wp:docPr id="439211559" name="Immagine 2" descr="Immagine che contiene testo, Carattere, schermata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665777" name="Immagine 2" descr="Immagine che contiene testo, Carattere, schermata, bian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949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53D5A3" w14:textId="16400EE6" w:rsidR="00917EA8" w:rsidRPr="00534286" w:rsidRDefault="00917EA8" w:rsidP="00917EA8">
    <w:pPr>
      <w:widowControl w:val="0"/>
      <w:autoSpaceDE w:val="0"/>
      <w:autoSpaceDN w:val="0"/>
      <w:adjustRightInd w:val="0"/>
      <w:spacing w:after="0" w:line="240" w:lineRule="auto"/>
      <w:ind w:left="3600" w:right="-1" w:firstLine="720"/>
      <w:rPr>
        <w:rFonts w:cs="Miriam"/>
        <w:b/>
        <w:bCs/>
        <w:noProof/>
        <w:color w:val="333333"/>
        <w:sz w:val="32"/>
        <w:szCs w:val="32"/>
      </w:rPr>
    </w:pPr>
    <w:r w:rsidRPr="00534286">
      <w:rPr>
        <w:rFonts w:ascii="Aptos" w:hAnsi="Aptos" w:cs="Miriam"/>
        <w:b/>
        <w:bCs/>
        <w:noProof/>
        <w:color w:val="808080"/>
      </w:rPr>
      <w:t xml:space="preserve">                         in collaboration with </w:t>
    </w:r>
  </w:p>
  <w:p w14:paraId="0477C216" w14:textId="5AB091E2" w:rsidR="00B803F9" w:rsidRPr="00534286" w:rsidRDefault="00B803F9" w:rsidP="00B803F9">
    <w:pPr>
      <w:widowControl w:val="0"/>
      <w:tabs>
        <w:tab w:val="left" w:pos="10065"/>
      </w:tabs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="Miriam"/>
        <w:b/>
        <w:bCs/>
        <w:noProof/>
        <w:color w:val="333333"/>
        <w:sz w:val="32"/>
        <w:szCs w:val="32"/>
      </w:rPr>
    </w:pPr>
  </w:p>
  <w:p w14:paraId="784C364F" w14:textId="63217DF5" w:rsidR="00B803F9" w:rsidRPr="00534286" w:rsidRDefault="00B803F9" w:rsidP="00B803F9">
    <w:pPr>
      <w:widowControl w:val="0"/>
      <w:tabs>
        <w:tab w:val="left" w:pos="10065"/>
      </w:tabs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="Miriam"/>
        <w:b/>
        <w:bCs/>
        <w:noProof/>
        <w:color w:val="333333"/>
        <w:sz w:val="32"/>
        <w:szCs w:val="32"/>
      </w:rPr>
    </w:pPr>
  </w:p>
  <w:p w14:paraId="70F44399" w14:textId="77777777" w:rsidR="00B803F9" w:rsidRPr="00534286" w:rsidRDefault="00B803F9" w:rsidP="00B803F9">
    <w:pPr>
      <w:widowControl w:val="0"/>
      <w:tabs>
        <w:tab w:val="left" w:pos="10065"/>
      </w:tabs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="Miriam"/>
        <w:b/>
        <w:bCs/>
        <w:noProof/>
        <w:color w:val="333333"/>
        <w:sz w:val="32"/>
        <w:szCs w:val="32"/>
      </w:rPr>
    </w:pPr>
  </w:p>
  <w:p w14:paraId="4E1AB9C3" w14:textId="187F717E" w:rsidR="00B803F9" w:rsidRPr="00534286" w:rsidRDefault="00B803F9" w:rsidP="00B803F9">
    <w:pPr>
      <w:widowControl w:val="0"/>
      <w:tabs>
        <w:tab w:val="left" w:pos="10065"/>
      </w:tabs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="Miriam"/>
        <w:b/>
        <w:bCs/>
        <w:noProof/>
        <w:color w:val="333333"/>
        <w:sz w:val="32"/>
        <w:szCs w:val="32"/>
      </w:rPr>
    </w:pPr>
    <w:r>
      <w:rPr>
        <w:rFonts w:asciiTheme="minorHAnsi" w:hAnsiTheme="minorHAnsi" w:cs="Miriam"/>
        <w:b/>
        <w:bCs/>
        <w:noProof/>
        <w:color w:val="333333"/>
        <w:sz w:val="32"/>
        <w:szCs w:val="32"/>
        <w:lang w:val="it-IT"/>
      </w:rPr>
      <w:drawing>
        <wp:anchor distT="0" distB="0" distL="114300" distR="114300" simplePos="0" relativeHeight="251662336" behindDoc="0" locked="0" layoutInCell="1" allowOverlap="1" wp14:anchorId="5204BEE3" wp14:editId="67A68CC5">
          <wp:simplePos x="0" y="0"/>
          <wp:positionH relativeFrom="column">
            <wp:posOffset>4720590</wp:posOffset>
          </wp:positionH>
          <wp:positionV relativeFrom="paragraph">
            <wp:posOffset>143510</wp:posOffset>
          </wp:positionV>
          <wp:extent cx="354965" cy="1316355"/>
          <wp:effectExtent l="0" t="0" r="6985" b="0"/>
          <wp:wrapNone/>
          <wp:docPr id="1411490969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" cy="1316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="Miriam"/>
        <w:b/>
        <w:bCs/>
        <w:noProof/>
        <w:color w:val="333333"/>
        <w:sz w:val="32"/>
        <w:szCs w:val="32"/>
        <w:lang w:val="it-IT"/>
      </w:rPr>
      <w:drawing>
        <wp:anchor distT="0" distB="0" distL="114300" distR="114300" simplePos="0" relativeHeight="251661312" behindDoc="0" locked="0" layoutInCell="1" allowOverlap="1" wp14:anchorId="1B1BF6BD" wp14:editId="6E50C035">
          <wp:simplePos x="0" y="0"/>
          <wp:positionH relativeFrom="column">
            <wp:posOffset>1108075</wp:posOffset>
          </wp:positionH>
          <wp:positionV relativeFrom="paragraph">
            <wp:posOffset>130175</wp:posOffset>
          </wp:positionV>
          <wp:extent cx="346075" cy="1315085"/>
          <wp:effectExtent l="0" t="0" r="0" b="0"/>
          <wp:wrapNone/>
          <wp:docPr id="188775183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075" cy="131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693DF" w14:textId="2A018CB3" w:rsidR="00B803F9" w:rsidRPr="00534286" w:rsidRDefault="00B803F9" w:rsidP="00B803F9">
    <w:pPr>
      <w:widowControl w:val="0"/>
      <w:tabs>
        <w:tab w:val="left" w:pos="10065"/>
      </w:tabs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="Miriam"/>
        <w:b/>
        <w:bCs/>
        <w:noProof/>
        <w:color w:val="333333"/>
        <w:sz w:val="32"/>
        <w:szCs w:val="32"/>
      </w:rPr>
    </w:pPr>
    <w:r w:rsidRPr="00534286">
      <w:rPr>
        <w:rFonts w:asciiTheme="minorHAnsi" w:hAnsiTheme="minorHAnsi" w:cs="Miriam"/>
        <w:b/>
        <w:bCs/>
        <w:noProof/>
        <w:color w:val="333333"/>
        <w:sz w:val="32"/>
        <w:szCs w:val="32"/>
      </w:rPr>
      <w:t>FUTURE POWER EXPO 2024</w:t>
    </w:r>
  </w:p>
  <w:p w14:paraId="3943C208" w14:textId="5CC4E8A7" w:rsidR="00B803F9" w:rsidRPr="00534286" w:rsidRDefault="00B803F9" w:rsidP="00B803F9">
    <w:pPr>
      <w:widowControl w:val="0"/>
      <w:tabs>
        <w:tab w:val="left" w:pos="10065"/>
      </w:tabs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="Miriam"/>
        <w:color w:val="333333"/>
        <w:sz w:val="32"/>
        <w:szCs w:val="32"/>
      </w:rPr>
    </w:pPr>
  </w:p>
  <w:p w14:paraId="77777595" w14:textId="1F044E24" w:rsidR="00B803F9" w:rsidRPr="00D015F7" w:rsidRDefault="00B803F9" w:rsidP="00B803F9">
    <w:pPr>
      <w:widowControl w:val="0"/>
      <w:tabs>
        <w:tab w:val="left" w:pos="10065"/>
      </w:tabs>
      <w:autoSpaceDE w:val="0"/>
      <w:autoSpaceDN w:val="0"/>
      <w:adjustRightInd w:val="0"/>
      <w:spacing w:before="14" w:after="0" w:line="240" w:lineRule="auto"/>
      <w:jc w:val="center"/>
      <w:rPr>
        <w:rFonts w:asciiTheme="minorHAnsi" w:hAnsiTheme="minorHAnsi" w:cs="Miriam"/>
        <w:b/>
        <w:bCs/>
        <w:color w:val="333333"/>
        <w:sz w:val="32"/>
        <w:szCs w:val="32"/>
        <w:lang w:val="it-IT"/>
      </w:rPr>
    </w:pPr>
    <w:r w:rsidRPr="00D015F7">
      <w:rPr>
        <w:rFonts w:asciiTheme="minorHAnsi" w:hAnsiTheme="minorHAnsi" w:cs="Miriam"/>
        <w:b/>
        <w:bCs/>
        <w:color w:val="333333"/>
        <w:spacing w:val="-1"/>
        <w:sz w:val="32"/>
        <w:szCs w:val="32"/>
        <w:lang w:val="it-IT"/>
      </w:rPr>
      <w:t xml:space="preserve">Riyadh, Arabia Saudita </w:t>
    </w:r>
    <w:r w:rsidRPr="00D015F7">
      <w:rPr>
        <w:rFonts w:asciiTheme="minorHAnsi" w:hAnsiTheme="minorHAnsi" w:cs="Miriam"/>
        <w:b/>
        <w:bCs/>
        <w:color w:val="333333"/>
        <w:spacing w:val="-1"/>
        <w:sz w:val="32"/>
        <w:szCs w:val="32"/>
        <w:lang w:val="it-IT"/>
      </w:rPr>
      <w:br/>
    </w:r>
    <w:r w:rsidRPr="00D015F7">
      <w:rPr>
        <w:rFonts w:asciiTheme="minorHAnsi" w:hAnsiTheme="minorHAnsi" w:cs="Miriam"/>
        <w:b/>
        <w:bCs/>
        <w:color w:val="333333"/>
        <w:sz w:val="32"/>
        <w:szCs w:val="32"/>
        <w:lang w:val="it-IT"/>
      </w:rPr>
      <w:t>26-28 novembre 2024</w:t>
    </w:r>
  </w:p>
  <w:p w14:paraId="78611D39" w14:textId="71A14AD5" w:rsidR="00B803F9" w:rsidRDefault="00B803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6E8D"/>
    <w:multiLevelType w:val="hybridMultilevel"/>
    <w:tmpl w:val="D74E47D6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3CC516F"/>
    <w:multiLevelType w:val="hybridMultilevel"/>
    <w:tmpl w:val="C5D4D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D046F"/>
    <w:multiLevelType w:val="hybridMultilevel"/>
    <w:tmpl w:val="2FE0F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65DB0"/>
    <w:multiLevelType w:val="hybridMultilevel"/>
    <w:tmpl w:val="50925428"/>
    <w:lvl w:ilvl="0" w:tplc="BAE21214">
      <w:start w:val="2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73037"/>
    <w:multiLevelType w:val="hybridMultilevel"/>
    <w:tmpl w:val="F35A8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54A5F"/>
    <w:multiLevelType w:val="hybridMultilevel"/>
    <w:tmpl w:val="DF6E1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50F2B"/>
    <w:multiLevelType w:val="hybridMultilevel"/>
    <w:tmpl w:val="163EC442"/>
    <w:lvl w:ilvl="0" w:tplc="B24A4C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C66A39"/>
    <w:multiLevelType w:val="hybridMultilevel"/>
    <w:tmpl w:val="E6B6823A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51F4E5D"/>
    <w:multiLevelType w:val="hybridMultilevel"/>
    <w:tmpl w:val="F51000DC"/>
    <w:lvl w:ilvl="0" w:tplc="2DC676C2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508B5"/>
    <w:multiLevelType w:val="hybridMultilevel"/>
    <w:tmpl w:val="6A220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00943"/>
    <w:multiLevelType w:val="hybridMultilevel"/>
    <w:tmpl w:val="B694F74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B5277"/>
    <w:multiLevelType w:val="hybridMultilevel"/>
    <w:tmpl w:val="B6EAB5FC"/>
    <w:lvl w:ilvl="0" w:tplc="B24A4C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B0C11"/>
    <w:multiLevelType w:val="hybridMultilevel"/>
    <w:tmpl w:val="8C1A608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C1AAA"/>
    <w:multiLevelType w:val="hybridMultilevel"/>
    <w:tmpl w:val="C2606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578CD"/>
    <w:multiLevelType w:val="hybridMultilevel"/>
    <w:tmpl w:val="EE0020BE"/>
    <w:lvl w:ilvl="0" w:tplc="BAE21214">
      <w:start w:val="2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76930"/>
    <w:multiLevelType w:val="hybridMultilevel"/>
    <w:tmpl w:val="1D406D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10F64"/>
    <w:multiLevelType w:val="hybridMultilevel"/>
    <w:tmpl w:val="B694F74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F7CCD"/>
    <w:multiLevelType w:val="hybridMultilevel"/>
    <w:tmpl w:val="480EAB54"/>
    <w:lvl w:ilvl="0" w:tplc="FFFFFFFF">
      <w:start w:val="1"/>
      <w:numFmt w:val="bullet"/>
      <w:lvlText w:val="•"/>
      <w:lvlJc w:val="left"/>
      <w:pPr>
        <w:ind w:left="1004" w:hanging="360"/>
      </w:p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6FF774B"/>
    <w:multiLevelType w:val="hybridMultilevel"/>
    <w:tmpl w:val="9DAA32C4"/>
    <w:lvl w:ilvl="0" w:tplc="B24A4C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217753">
    <w:abstractNumId w:val="2"/>
  </w:num>
  <w:num w:numId="2" w16cid:durableId="612395509">
    <w:abstractNumId w:val="9"/>
  </w:num>
  <w:num w:numId="3" w16cid:durableId="1806196277">
    <w:abstractNumId w:val="12"/>
  </w:num>
  <w:num w:numId="4" w16cid:durableId="52583406">
    <w:abstractNumId w:val="4"/>
  </w:num>
  <w:num w:numId="5" w16cid:durableId="2094928900">
    <w:abstractNumId w:val="8"/>
  </w:num>
  <w:num w:numId="6" w16cid:durableId="1565405796">
    <w:abstractNumId w:val="6"/>
  </w:num>
  <w:num w:numId="7" w16cid:durableId="78216021">
    <w:abstractNumId w:val="15"/>
  </w:num>
  <w:num w:numId="8" w16cid:durableId="1001785388">
    <w:abstractNumId w:val="14"/>
  </w:num>
  <w:num w:numId="9" w16cid:durableId="897597188">
    <w:abstractNumId w:val="4"/>
  </w:num>
  <w:num w:numId="10" w16cid:durableId="338890556">
    <w:abstractNumId w:val="18"/>
  </w:num>
  <w:num w:numId="11" w16cid:durableId="545483566">
    <w:abstractNumId w:val="8"/>
  </w:num>
  <w:num w:numId="12" w16cid:durableId="1606962826">
    <w:abstractNumId w:val="15"/>
  </w:num>
  <w:num w:numId="13" w16cid:durableId="306741204">
    <w:abstractNumId w:val="14"/>
  </w:num>
  <w:num w:numId="14" w16cid:durableId="1324357199">
    <w:abstractNumId w:val="4"/>
  </w:num>
  <w:num w:numId="15" w16cid:durableId="2054767500">
    <w:abstractNumId w:val="10"/>
  </w:num>
  <w:num w:numId="16" w16cid:durableId="798112690">
    <w:abstractNumId w:val="16"/>
  </w:num>
  <w:num w:numId="17" w16cid:durableId="173306290">
    <w:abstractNumId w:val="11"/>
  </w:num>
  <w:num w:numId="18" w16cid:durableId="1350571567">
    <w:abstractNumId w:val="13"/>
  </w:num>
  <w:num w:numId="19" w16cid:durableId="1740980142">
    <w:abstractNumId w:val="0"/>
  </w:num>
  <w:num w:numId="20" w16cid:durableId="711803538">
    <w:abstractNumId w:val="5"/>
  </w:num>
  <w:num w:numId="21" w16cid:durableId="490828031">
    <w:abstractNumId w:val="3"/>
  </w:num>
  <w:num w:numId="22" w16cid:durableId="789475103">
    <w:abstractNumId w:val="17"/>
  </w:num>
  <w:num w:numId="23" w16cid:durableId="1642423694">
    <w:abstractNumId w:val="7"/>
  </w:num>
  <w:num w:numId="24" w16cid:durableId="1254826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AC"/>
    <w:rsid w:val="00007888"/>
    <w:rsid w:val="00077E79"/>
    <w:rsid w:val="00084825"/>
    <w:rsid w:val="00090276"/>
    <w:rsid w:val="00096504"/>
    <w:rsid w:val="000A30B4"/>
    <w:rsid w:val="000A30DE"/>
    <w:rsid w:val="00126399"/>
    <w:rsid w:val="00144B96"/>
    <w:rsid w:val="00172E85"/>
    <w:rsid w:val="001764AD"/>
    <w:rsid w:val="001A1B36"/>
    <w:rsid w:val="001A4796"/>
    <w:rsid w:val="001B00AF"/>
    <w:rsid w:val="001D43D1"/>
    <w:rsid w:val="001D5FE0"/>
    <w:rsid w:val="0020611B"/>
    <w:rsid w:val="002320C3"/>
    <w:rsid w:val="00232C72"/>
    <w:rsid w:val="00256D32"/>
    <w:rsid w:val="00262368"/>
    <w:rsid w:val="002640E0"/>
    <w:rsid w:val="002826F0"/>
    <w:rsid w:val="002B525C"/>
    <w:rsid w:val="002C579D"/>
    <w:rsid w:val="002D6A5F"/>
    <w:rsid w:val="002E693E"/>
    <w:rsid w:val="00301E52"/>
    <w:rsid w:val="00320BB5"/>
    <w:rsid w:val="00357F0E"/>
    <w:rsid w:val="00380A68"/>
    <w:rsid w:val="003B1374"/>
    <w:rsid w:val="003D591D"/>
    <w:rsid w:val="00402AB3"/>
    <w:rsid w:val="00421B69"/>
    <w:rsid w:val="0043211D"/>
    <w:rsid w:val="004447EF"/>
    <w:rsid w:val="00461543"/>
    <w:rsid w:val="004659A0"/>
    <w:rsid w:val="00484EB1"/>
    <w:rsid w:val="004913D7"/>
    <w:rsid w:val="004A628D"/>
    <w:rsid w:val="004B169E"/>
    <w:rsid w:val="004C101C"/>
    <w:rsid w:val="004F3DEA"/>
    <w:rsid w:val="0051323D"/>
    <w:rsid w:val="00530A59"/>
    <w:rsid w:val="00534286"/>
    <w:rsid w:val="00535EA1"/>
    <w:rsid w:val="005367AF"/>
    <w:rsid w:val="005474FF"/>
    <w:rsid w:val="00570C95"/>
    <w:rsid w:val="00576B5E"/>
    <w:rsid w:val="005B1881"/>
    <w:rsid w:val="005D77C8"/>
    <w:rsid w:val="005E06E4"/>
    <w:rsid w:val="005E5ADC"/>
    <w:rsid w:val="0061227E"/>
    <w:rsid w:val="00612A78"/>
    <w:rsid w:val="006145A1"/>
    <w:rsid w:val="00623000"/>
    <w:rsid w:val="00633D38"/>
    <w:rsid w:val="0064599F"/>
    <w:rsid w:val="006A405B"/>
    <w:rsid w:val="006A61B5"/>
    <w:rsid w:val="006B4653"/>
    <w:rsid w:val="006B6372"/>
    <w:rsid w:val="006D5CDB"/>
    <w:rsid w:val="006E65CE"/>
    <w:rsid w:val="0072691E"/>
    <w:rsid w:val="00741FFB"/>
    <w:rsid w:val="00766B93"/>
    <w:rsid w:val="00784ECE"/>
    <w:rsid w:val="007C55FB"/>
    <w:rsid w:val="00826F1A"/>
    <w:rsid w:val="00866C22"/>
    <w:rsid w:val="00875065"/>
    <w:rsid w:val="00883650"/>
    <w:rsid w:val="008849DF"/>
    <w:rsid w:val="00891EFC"/>
    <w:rsid w:val="008C73EB"/>
    <w:rsid w:val="008D10DA"/>
    <w:rsid w:val="008D5AFD"/>
    <w:rsid w:val="008E2732"/>
    <w:rsid w:val="008E2A61"/>
    <w:rsid w:val="008E577C"/>
    <w:rsid w:val="00910731"/>
    <w:rsid w:val="00916A56"/>
    <w:rsid w:val="00917727"/>
    <w:rsid w:val="00917EA8"/>
    <w:rsid w:val="009231E3"/>
    <w:rsid w:val="009331C9"/>
    <w:rsid w:val="00935E87"/>
    <w:rsid w:val="0093714E"/>
    <w:rsid w:val="00937CF7"/>
    <w:rsid w:val="00944419"/>
    <w:rsid w:val="00984E3F"/>
    <w:rsid w:val="009855AC"/>
    <w:rsid w:val="009A02B4"/>
    <w:rsid w:val="009B7612"/>
    <w:rsid w:val="009C0754"/>
    <w:rsid w:val="009D04AC"/>
    <w:rsid w:val="009D0AD8"/>
    <w:rsid w:val="009F635E"/>
    <w:rsid w:val="00A14BF5"/>
    <w:rsid w:val="00A17952"/>
    <w:rsid w:val="00A17F2E"/>
    <w:rsid w:val="00A25E94"/>
    <w:rsid w:val="00A34014"/>
    <w:rsid w:val="00A86C48"/>
    <w:rsid w:val="00AC2618"/>
    <w:rsid w:val="00AC3E4F"/>
    <w:rsid w:val="00AD3B04"/>
    <w:rsid w:val="00AD6C59"/>
    <w:rsid w:val="00B46A52"/>
    <w:rsid w:val="00B610E0"/>
    <w:rsid w:val="00B803F9"/>
    <w:rsid w:val="00B85182"/>
    <w:rsid w:val="00B94C6D"/>
    <w:rsid w:val="00BB1852"/>
    <w:rsid w:val="00BC2C62"/>
    <w:rsid w:val="00BD1E0C"/>
    <w:rsid w:val="00BE13D9"/>
    <w:rsid w:val="00C1027C"/>
    <w:rsid w:val="00C13EB4"/>
    <w:rsid w:val="00C65EDF"/>
    <w:rsid w:val="00C84851"/>
    <w:rsid w:val="00C91D0A"/>
    <w:rsid w:val="00C96066"/>
    <w:rsid w:val="00CB167F"/>
    <w:rsid w:val="00CB7141"/>
    <w:rsid w:val="00CD2803"/>
    <w:rsid w:val="00D10B89"/>
    <w:rsid w:val="00D133C4"/>
    <w:rsid w:val="00D14949"/>
    <w:rsid w:val="00D222F4"/>
    <w:rsid w:val="00D26256"/>
    <w:rsid w:val="00D32B86"/>
    <w:rsid w:val="00D33072"/>
    <w:rsid w:val="00D37F35"/>
    <w:rsid w:val="00D439F6"/>
    <w:rsid w:val="00D818B9"/>
    <w:rsid w:val="00DA2F8D"/>
    <w:rsid w:val="00DA3D0B"/>
    <w:rsid w:val="00DA51F1"/>
    <w:rsid w:val="00DB06F4"/>
    <w:rsid w:val="00DB37FF"/>
    <w:rsid w:val="00DB7323"/>
    <w:rsid w:val="00DE0003"/>
    <w:rsid w:val="00DF4F55"/>
    <w:rsid w:val="00E067B7"/>
    <w:rsid w:val="00E15F71"/>
    <w:rsid w:val="00E51B5E"/>
    <w:rsid w:val="00E67369"/>
    <w:rsid w:val="00F1330B"/>
    <w:rsid w:val="00F2643D"/>
    <w:rsid w:val="00F3687B"/>
    <w:rsid w:val="00F61AB9"/>
    <w:rsid w:val="00F73E7D"/>
    <w:rsid w:val="00F747B8"/>
    <w:rsid w:val="00F84DB0"/>
    <w:rsid w:val="00F978AC"/>
    <w:rsid w:val="00FA23BF"/>
    <w:rsid w:val="00FB262C"/>
    <w:rsid w:val="00FC37B3"/>
    <w:rsid w:val="00FC3980"/>
    <w:rsid w:val="00FC495D"/>
    <w:rsid w:val="00FE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456C9748"/>
  <w15:docId w15:val="{CB30EA94-11CA-4E96-910A-26D268B9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78AC"/>
    <w:rPr>
      <w:rFonts w:ascii="Calibri" w:eastAsia="Times New Roman" w:hAnsi="Calibri" w:cs="Times New Roman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D439F6"/>
    <w:pPr>
      <w:keepNext/>
      <w:widowControl w:val="0"/>
      <w:autoSpaceDE w:val="0"/>
      <w:autoSpaceDN w:val="0"/>
      <w:adjustRightInd w:val="0"/>
      <w:spacing w:after="0" w:line="240" w:lineRule="auto"/>
      <w:ind w:right="1280"/>
      <w:jc w:val="both"/>
      <w:outlineLvl w:val="1"/>
    </w:pPr>
    <w:rPr>
      <w:rFonts w:ascii="Arial" w:hAnsi="Arial" w:cs="Arial"/>
      <w:b/>
      <w:bCs/>
      <w:color w:val="686867"/>
      <w:sz w:val="16"/>
      <w:szCs w:val="1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78A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78AC"/>
  </w:style>
  <w:style w:type="paragraph" w:styleId="Pidipagina">
    <w:name w:val="footer"/>
    <w:basedOn w:val="Normale"/>
    <w:link w:val="PidipaginaCarattere"/>
    <w:uiPriority w:val="99"/>
    <w:unhideWhenUsed/>
    <w:rsid w:val="00F978A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78AC"/>
  </w:style>
  <w:style w:type="character" w:styleId="Collegamentoipertestuale">
    <w:name w:val="Hyperlink"/>
    <w:rsid w:val="00F978A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067B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D439F6"/>
    <w:rPr>
      <w:rFonts w:ascii="Arial" w:eastAsia="Times New Roman" w:hAnsi="Arial" w:cs="Arial"/>
      <w:b/>
      <w:bCs/>
      <w:color w:val="686867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87B"/>
    <w:rPr>
      <w:rFonts w:ascii="Tahoma" w:eastAsia="Times New Roman" w:hAnsi="Tahoma" w:cs="Tahoma"/>
      <w:sz w:val="16"/>
      <w:szCs w:val="16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6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yad@ice.it" TargetMode="External"/><Relationship Id="rId13" Type="http://schemas.openxmlformats.org/officeDocument/2006/relationships/hyperlink" Target="mailto:amministrazione.anieservizi@legalmail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rnazionale@anie.it" TargetMode="External"/><Relationship Id="rId12" Type="http://schemas.openxmlformats.org/officeDocument/2006/relationships/hyperlink" Target="mailto:riyad@ice.i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ternazionale@anie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riyad@ic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ternazionale@anie.it" TargetMode="External"/><Relationship Id="rId14" Type="http://schemas.openxmlformats.org/officeDocument/2006/relationships/hyperlink" Target="mailto:internazionale@anie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file:///C:\Users\Bertazzoli\AppData\Local\Microsoft\Windows\INetCache\Content.Outlook\SDYTRQV3\logo_rgb_M%20(002).jpg" TargetMode="External"/><Relationship Id="rId1" Type="http://schemas.openxmlformats.org/officeDocument/2006/relationships/image" Target="media/image5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Bertazzoli Alice</dc:creator>
  <cp:lastModifiedBy>Terrosu Jacopo</cp:lastModifiedBy>
  <cp:revision>2</cp:revision>
  <cp:lastPrinted>2024-07-01T08:17:00Z</cp:lastPrinted>
  <dcterms:created xsi:type="dcterms:W3CDTF">2024-07-08T16:34:00Z</dcterms:created>
  <dcterms:modified xsi:type="dcterms:W3CDTF">2024-07-08T16:34:00Z</dcterms:modified>
</cp:coreProperties>
</file>