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6252" w14:textId="77777777" w:rsidR="00C13628" w:rsidRDefault="00C13628" w:rsidP="00FE36D5">
      <w:pPr>
        <w:spacing w:after="120" w:line="280" w:lineRule="exact"/>
        <w:rPr>
          <w:rFonts w:cs="Arial"/>
        </w:rPr>
      </w:pPr>
      <w:r>
        <w:rPr>
          <w:rFonts w:cs="Arial"/>
        </w:rPr>
        <w:t>BOZZA MAIL PER LE IMPRESE ASSOCIATE</w:t>
      </w:r>
    </w:p>
    <w:p w14:paraId="7543B4F7" w14:textId="166B26D9" w:rsidR="00C13628" w:rsidRDefault="00C13628" w:rsidP="00FE36D5">
      <w:pPr>
        <w:spacing w:after="120" w:line="280" w:lineRule="exact"/>
        <w:rPr>
          <w:rFonts w:cs="Arial"/>
        </w:rPr>
      </w:pPr>
      <w:r>
        <w:rPr>
          <w:rFonts w:cs="Arial"/>
        </w:rPr>
        <w:t>--------</w:t>
      </w:r>
    </w:p>
    <w:p w14:paraId="42CAD66D" w14:textId="77777777" w:rsidR="00C13628" w:rsidRDefault="00C13628" w:rsidP="00FE36D5">
      <w:pPr>
        <w:spacing w:after="120" w:line="280" w:lineRule="exact"/>
        <w:rPr>
          <w:rFonts w:cs="Arial"/>
          <w:u w:val="single"/>
        </w:rPr>
      </w:pPr>
    </w:p>
    <w:p w14:paraId="06D18EEB" w14:textId="27BE18D1" w:rsidR="00FE36D5" w:rsidRPr="00C13628" w:rsidRDefault="00FE36D5" w:rsidP="00FE36D5">
      <w:pPr>
        <w:spacing w:after="120" w:line="280" w:lineRule="exact"/>
        <w:rPr>
          <w:rFonts w:cs="Arial"/>
          <w:u w:val="single"/>
        </w:rPr>
      </w:pPr>
      <w:r w:rsidRPr="00C13628">
        <w:rPr>
          <w:rFonts w:cs="Arial"/>
          <w:u w:val="single"/>
        </w:rPr>
        <w:t>Alle imprese associate</w:t>
      </w:r>
    </w:p>
    <w:p w14:paraId="42E2AD42" w14:textId="77777777" w:rsidR="00C13628" w:rsidRDefault="00C13628" w:rsidP="00FE36D5">
      <w:pPr>
        <w:spacing w:after="120" w:line="280" w:lineRule="exact"/>
        <w:rPr>
          <w:rFonts w:cs="Arial"/>
        </w:rPr>
      </w:pPr>
    </w:p>
    <w:p w14:paraId="0CF8B00C" w14:textId="74227C50" w:rsidR="00C729FC" w:rsidRPr="00C729FC" w:rsidRDefault="00C729FC" w:rsidP="00FE36D5">
      <w:pPr>
        <w:spacing w:after="120" w:line="280" w:lineRule="exact"/>
        <w:rPr>
          <w:rFonts w:cs="Arial"/>
        </w:rPr>
      </w:pPr>
      <w:r w:rsidRPr="00C729FC">
        <w:rPr>
          <w:rFonts w:cs="Arial"/>
        </w:rPr>
        <w:t>Oggetto: Basket bond sistema Confi</w:t>
      </w:r>
      <w:r>
        <w:rPr>
          <w:rFonts w:cs="Arial"/>
        </w:rPr>
        <w:t>ndustria</w:t>
      </w:r>
    </w:p>
    <w:p w14:paraId="314D5BB8" w14:textId="77777777" w:rsidR="00C729FC" w:rsidRPr="00C729FC" w:rsidRDefault="00C729FC" w:rsidP="00FE36D5">
      <w:pPr>
        <w:spacing w:after="120" w:line="280" w:lineRule="exact"/>
        <w:rPr>
          <w:rFonts w:cs="Arial"/>
        </w:rPr>
      </w:pPr>
    </w:p>
    <w:p w14:paraId="2C5D01B1" w14:textId="77777777" w:rsidR="00C729FC" w:rsidRPr="00C729FC" w:rsidRDefault="00C729FC" w:rsidP="00FE36D5">
      <w:pPr>
        <w:spacing w:after="120" w:line="280" w:lineRule="exact"/>
        <w:rPr>
          <w:rFonts w:cs="Arial"/>
        </w:rPr>
      </w:pPr>
    </w:p>
    <w:p w14:paraId="0001A21B" w14:textId="0D1D97F1" w:rsidR="00FE36D5" w:rsidRDefault="00FE36D5" w:rsidP="00FE36D5">
      <w:pPr>
        <w:spacing w:after="120" w:line="280" w:lineRule="exact"/>
        <w:rPr>
          <w:rFonts w:cs="Arial"/>
        </w:rPr>
      </w:pPr>
      <w:r>
        <w:rPr>
          <w:rFonts w:cs="Arial"/>
        </w:rPr>
        <w:t>Gentile associata,</w:t>
      </w:r>
    </w:p>
    <w:p w14:paraId="23065798" w14:textId="0B6CC731" w:rsidR="00FE36D5" w:rsidRPr="00FA1789" w:rsidRDefault="00FE36D5" w:rsidP="00FE36D5">
      <w:pPr>
        <w:spacing w:after="120" w:line="280" w:lineRule="exact"/>
        <w:rPr>
          <w:rFonts w:cs="Arial"/>
          <w:color w:val="auto"/>
        </w:rPr>
      </w:pPr>
      <w:r>
        <w:rPr>
          <w:rFonts w:cs="Arial"/>
        </w:rPr>
        <w:t>a</w:t>
      </w:r>
      <w:r w:rsidRPr="00A018EE">
        <w:rPr>
          <w:rFonts w:cs="Arial"/>
        </w:rPr>
        <w:t xml:space="preserve">l fine di </w:t>
      </w:r>
      <w:r>
        <w:rPr>
          <w:rFonts w:cs="Arial"/>
        </w:rPr>
        <w:t>favorire il finanziamento di progetti di investimento</w:t>
      </w:r>
      <w:r w:rsidR="00C13628">
        <w:rPr>
          <w:rFonts w:cs="Arial"/>
        </w:rPr>
        <w:t xml:space="preserve"> </w:t>
      </w:r>
      <w:r w:rsidR="00743A1A">
        <w:rPr>
          <w:rFonts w:cs="Arial"/>
        </w:rPr>
        <w:t xml:space="preserve">delle imprese </w:t>
      </w:r>
      <w:r w:rsidR="00B92F27">
        <w:rPr>
          <w:rFonts w:cs="Arial"/>
        </w:rPr>
        <w:t xml:space="preserve">attraverso il ricorso a </w:t>
      </w:r>
      <w:r>
        <w:rPr>
          <w:rFonts w:cs="Arial"/>
        </w:rPr>
        <w:t xml:space="preserve">forme di finanza alternativa, Confindustria e Piccola Industria, in collaborazione con </w:t>
      </w:r>
      <w:r w:rsidRPr="008A7493">
        <w:rPr>
          <w:rFonts w:cs="Arial"/>
        </w:rPr>
        <w:t>RetImpresa</w:t>
      </w:r>
      <w:r>
        <w:rPr>
          <w:rFonts w:cs="Arial"/>
        </w:rPr>
        <w:t xml:space="preserve"> e con </w:t>
      </w:r>
      <w:r w:rsidRPr="00743A1A">
        <w:rPr>
          <w:rFonts w:cs="Arial"/>
          <w:highlight w:val="yellow"/>
        </w:rPr>
        <w:t>………… (NOME ASSOCIAZIONE)</w:t>
      </w:r>
      <w:r>
        <w:rPr>
          <w:rFonts w:cs="Arial"/>
        </w:rPr>
        <w:t xml:space="preserve">, promuovono la realizzazione </w:t>
      </w:r>
      <w:r w:rsidRPr="00803CE3">
        <w:rPr>
          <w:rFonts w:cs="Arial"/>
        </w:rPr>
        <w:t>di</w:t>
      </w:r>
      <w:r w:rsidRPr="008A7493">
        <w:rPr>
          <w:rFonts w:cs="Arial"/>
          <w:b/>
          <w:bCs/>
        </w:rPr>
        <w:t xml:space="preserve"> </w:t>
      </w:r>
      <w:r w:rsidRPr="001532AA">
        <w:rPr>
          <w:rFonts w:cs="Arial"/>
        </w:rPr>
        <w:t>un</w:t>
      </w:r>
      <w:r>
        <w:rPr>
          <w:rFonts w:cs="Arial"/>
          <w:b/>
          <w:bCs/>
        </w:rPr>
        <w:t xml:space="preserve"> </w:t>
      </w:r>
      <w:r w:rsidRPr="009059B8">
        <w:rPr>
          <w:rFonts w:cs="Arial"/>
          <w:b/>
          <w:bCs/>
        </w:rPr>
        <w:t xml:space="preserve">Basket bond </w:t>
      </w:r>
      <w:r w:rsidR="00C729FC">
        <w:rPr>
          <w:rFonts w:cs="Arial"/>
          <w:b/>
          <w:bCs/>
        </w:rPr>
        <w:t>del</w:t>
      </w:r>
      <w:r w:rsidRPr="009059B8">
        <w:rPr>
          <w:rFonts w:cs="Arial"/>
          <w:b/>
          <w:bCs/>
        </w:rPr>
        <w:t xml:space="preserve"> sistema</w:t>
      </w:r>
      <w:r w:rsidR="00C729FC">
        <w:rPr>
          <w:rFonts w:cs="Arial"/>
          <w:b/>
          <w:bCs/>
        </w:rPr>
        <w:t xml:space="preserve"> Confindustria</w:t>
      </w:r>
      <w:r w:rsidRPr="00407D6A">
        <w:rPr>
          <w:rFonts w:cs="Arial"/>
        </w:rPr>
        <w:t xml:space="preserve"> </w:t>
      </w:r>
      <w:r>
        <w:rPr>
          <w:rFonts w:cs="Arial"/>
        </w:rPr>
        <w:t xml:space="preserve">dedicato alle </w:t>
      </w:r>
      <w:r w:rsidR="00C13628">
        <w:rPr>
          <w:rFonts w:cs="Arial"/>
        </w:rPr>
        <w:t>PMI</w:t>
      </w:r>
      <w:r>
        <w:rPr>
          <w:rFonts w:cs="Arial"/>
        </w:rPr>
        <w:t xml:space="preserve"> e </w:t>
      </w:r>
      <w:r w:rsidR="00C13628">
        <w:rPr>
          <w:rFonts w:cs="Arial"/>
        </w:rPr>
        <w:t xml:space="preserve">alle </w:t>
      </w:r>
      <w:r w:rsidR="007125FB" w:rsidRPr="00FA1789">
        <w:rPr>
          <w:rFonts w:cs="Arial"/>
          <w:color w:val="auto"/>
        </w:rPr>
        <w:t>M</w:t>
      </w:r>
      <w:r w:rsidRPr="00FA1789">
        <w:rPr>
          <w:rFonts w:cs="Arial"/>
          <w:color w:val="auto"/>
        </w:rPr>
        <w:t xml:space="preserve">id </w:t>
      </w:r>
      <w:r w:rsidR="007125FB" w:rsidRPr="00FA1789">
        <w:rPr>
          <w:rFonts w:cs="Arial"/>
          <w:color w:val="auto"/>
        </w:rPr>
        <w:t>C</w:t>
      </w:r>
      <w:r w:rsidRPr="00FA1789">
        <w:rPr>
          <w:rFonts w:cs="Arial"/>
          <w:color w:val="auto"/>
        </w:rPr>
        <w:t xml:space="preserve">ap </w:t>
      </w:r>
      <w:r w:rsidR="00C13628" w:rsidRPr="00FA1789">
        <w:rPr>
          <w:rFonts w:cs="Arial"/>
          <w:color w:val="auto"/>
        </w:rPr>
        <w:t>associate</w:t>
      </w:r>
      <w:r w:rsidRPr="00FA1789">
        <w:rPr>
          <w:rFonts w:cs="Arial"/>
          <w:color w:val="auto"/>
        </w:rPr>
        <w:t xml:space="preserve">. </w:t>
      </w:r>
    </w:p>
    <w:p w14:paraId="5D410F75" w14:textId="091A49E3" w:rsidR="00C13628" w:rsidRPr="00FA1789" w:rsidRDefault="00FE36D5" w:rsidP="00FE36D5">
      <w:pPr>
        <w:spacing w:after="120" w:line="280" w:lineRule="exact"/>
        <w:rPr>
          <w:rFonts w:cs="Arial"/>
          <w:color w:val="auto"/>
        </w:rPr>
      </w:pPr>
      <w:r w:rsidRPr="00FA1789">
        <w:rPr>
          <w:rFonts w:cs="Arial"/>
          <w:color w:val="auto"/>
        </w:rPr>
        <w:t xml:space="preserve">Si tratta di un portafoglio di obbligazioni emesse da PMI e da </w:t>
      </w:r>
      <w:r w:rsidR="007125FB" w:rsidRPr="00FA1789">
        <w:rPr>
          <w:rFonts w:cs="Arial"/>
          <w:color w:val="auto"/>
        </w:rPr>
        <w:t>M</w:t>
      </w:r>
      <w:r w:rsidRPr="00FA1789">
        <w:rPr>
          <w:rFonts w:cs="Arial"/>
          <w:color w:val="auto"/>
        </w:rPr>
        <w:t>id Cap</w:t>
      </w:r>
      <w:r w:rsidR="00C13628" w:rsidRPr="00FA1789">
        <w:rPr>
          <w:rFonts w:cs="Arial"/>
          <w:color w:val="auto"/>
        </w:rPr>
        <w:t xml:space="preserve"> (intese come imprese con un numero di dipendenti fino a 499)</w:t>
      </w:r>
      <w:r w:rsidRPr="00FA1789">
        <w:rPr>
          <w:rFonts w:cs="Arial"/>
          <w:color w:val="auto"/>
        </w:rPr>
        <w:t xml:space="preserve"> di importo compres</w:t>
      </w:r>
      <w:r w:rsidR="00C13628" w:rsidRPr="00FA1789">
        <w:rPr>
          <w:rFonts w:cs="Arial"/>
          <w:color w:val="auto"/>
        </w:rPr>
        <w:t>o</w:t>
      </w:r>
      <w:r w:rsidRPr="00FA1789">
        <w:rPr>
          <w:rFonts w:cs="Arial"/>
          <w:color w:val="auto"/>
        </w:rPr>
        <w:t xml:space="preserve"> tra 2 e 6,25 milioni</w:t>
      </w:r>
      <w:r w:rsidR="00C13628" w:rsidRPr="00FA1789">
        <w:rPr>
          <w:rFonts w:cs="Arial"/>
          <w:color w:val="auto"/>
        </w:rPr>
        <w:t xml:space="preserve"> di euro</w:t>
      </w:r>
      <w:r w:rsidRPr="00FA1789">
        <w:rPr>
          <w:rFonts w:cs="Arial"/>
          <w:color w:val="auto"/>
        </w:rPr>
        <w:t xml:space="preserve"> (per le imprese con fabbisogni finanziari superiori sarà </w:t>
      </w:r>
      <w:r w:rsidR="00DE4C9E" w:rsidRPr="00FA1789">
        <w:rPr>
          <w:rFonts w:cs="Arial"/>
          <w:color w:val="auto"/>
        </w:rPr>
        <w:t xml:space="preserve">comunque </w:t>
      </w:r>
      <w:r w:rsidRPr="00FA1789">
        <w:rPr>
          <w:rFonts w:cs="Arial"/>
          <w:color w:val="auto"/>
        </w:rPr>
        <w:t>possibile individuare fonti integrative).</w:t>
      </w:r>
    </w:p>
    <w:p w14:paraId="128377C9" w14:textId="3EB08EEE" w:rsidR="00FE36D5" w:rsidRPr="00FA1789" w:rsidRDefault="00C13628" w:rsidP="00FE36D5">
      <w:pPr>
        <w:spacing w:after="120" w:line="280" w:lineRule="exact"/>
        <w:rPr>
          <w:rFonts w:cs="Arial"/>
          <w:color w:val="auto"/>
        </w:rPr>
      </w:pPr>
      <w:r w:rsidRPr="00FA1789">
        <w:rPr>
          <w:rFonts w:cs="Arial"/>
          <w:color w:val="auto"/>
        </w:rPr>
        <w:t>Le obbligazioni, di durata fino a un massimo di 8 ann</w:t>
      </w:r>
      <w:r w:rsidR="00743A1A" w:rsidRPr="00FA1789">
        <w:rPr>
          <w:rFonts w:cs="Arial"/>
          <w:color w:val="auto"/>
        </w:rPr>
        <w:t>i</w:t>
      </w:r>
      <w:r w:rsidRPr="00FA1789">
        <w:rPr>
          <w:rFonts w:cs="Arial"/>
          <w:color w:val="auto"/>
        </w:rPr>
        <w:t xml:space="preserve"> </w:t>
      </w:r>
      <w:r w:rsidR="00743A1A" w:rsidRPr="00FA1789">
        <w:rPr>
          <w:rFonts w:cs="Arial"/>
          <w:color w:val="auto"/>
        </w:rPr>
        <w:t xml:space="preserve">e </w:t>
      </w:r>
      <w:r w:rsidRPr="00FA1789">
        <w:rPr>
          <w:rFonts w:cs="Arial"/>
          <w:color w:val="auto"/>
        </w:rPr>
        <w:t xml:space="preserve">con un preammortamento compreso tra i 12 e i 24 mesi, saranno dedicate a finanziare </w:t>
      </w:r>
      <w:r w:rsidR="00743A1A" w:rsidRPr="00FA1789">
        <w:rPr>
          <w:rFonts w:cs="Arial"/>
          <w:color w:val="auto"/>
        </w:rPr>
        <w:t xml:space="preserve">i </w:t>
      </w:r>
      <w:r w:rsidRPr="00FA1789">
        <w:rPr>
          <w:rFonts w:cs="Arial"/>
          <w:color w:val="auto"/>
        </w:rPr>
        <w:t xml:space="preserve">progetti di investimento </w:t>
      </w:r>
      <w:r w:rsidR="00743A1A" w:rsidRPr="00FA1789">
        <w:rPr>
          <w:rFonts w:cs="Arial"/>
          <w:color w:val="auto"/>
        </w:rPr>
        <w:t xml:space="preserve">delle imprese </w:t>
      </w:r>
      <w:r w:rsidR="009059B8" w:rsidRPr="00FA1789">
        <w:rPr>
          <w:rFonts w:cs="Arial"/>
          <w:color w:val="auto"/>
        </w:rPr>
        <w:t>e le esigenze di liquidità collegate.</w:t>
      </w:r>
    </w:p>
    <w:p w14:paraId="5526A33A" w14:textId="45C58237" w:rsidR="00C045C6" w:rsidRPr="00FA1789" w:rsidRDefault="00FE36D5" w:rsidP="00FE36D5">
      <w:pPr>
        <w:spacing w:after="120" w:line="280" w:lineRule="exact"/>
        <w:rPr>
          <w:rFonts w:cs="Arial"/>
          <w:color w:val="auto"/>
        </w:rPr>
      </w:pPr>
      <w:r w:rsidRPr="00FA1789">
        <w:rPr>
          <w:rFonts w:cs="Arial"/>
          <w:color w:val="auto"/>
        </w:rPr>
        <w:t>Per realizzare tale operazione</w:t>
      </w:r>
      <w:r w:rsidR="00743A1A" w:rsidRPr="00FA1789">
        <w:rPr>
          <w:rFonts w:cs="Arial"/>
          <w:color w:val="auto"/>
        </w:rPr>
        <w:t xml:space="preserve"> –</w:t>
      </w:r>
      <w:r w:rsidRPr="00FA1789">
        <w:rPr>
          <w:rFonts w:cs="Arial"/>
          <w:color w:val="auto"/>
        </w:rPr>
        <w:t xml:space="preserve"> che </w:t>
      </w:r>
      <w:r w:rsidR="009059B8" w:rsidRPr="00FA1789">
        <w:rPr>
          <w:rFonts w:cs="Arial"/>
          <w:color w:val="auto"/>
        </w:rPr>
        <w:t xml:space="preserve">dovrà completarsi entro la fine dell’anno e </w:t>
      </w:r>
      <w:r w:rsidRPr="00FA1789">
        <w:rPr>
          <w:rFonts w:cs="Arial"/>
          <w:color w:val="auto"/>
        </w:rPr>
        <w:t>sarà garantita dal</w:t>
      </w:r>
      <w:r w:rsidR="009059B8" w:rsidRPr="00FA1789">
        <w:rPr>
          <w:rFonts w:cs="Arial"/>
          <w:color w:val="auto"/>
        </w:rPr>
        <w:t xml:space="preserve">la copertura del </w:t>
      </w:r>
      <w:r w:rsidRPr="00FA1789">
        <w:rPr>
          <w:rFonts w:cs="Arial"/>
          <w:color w:val="auto"/>
        </w:rPr>
        <w:t>Fondo di Garanzia per le PMI</w:t>
      </w:r>
      <w:r w:rsidR="00743A1A" w:rsidRPr="00FA1789">
        <w:rPr>
          <w:rFonts w:cs="Arial"/>
          <w:color w:val="auto"/>
        </w:rPr>
        <w:t xml:space="preserve"> </w:t>
      </w:r>
      <w:r w:rsidR="00346187" w:rsidRPr="00FA1789">
        <w:rPr>
          <w:rFonts w:cs="Arial"/>
          <w:color w:val="auto"/>
        </w:rPr>
        <w:t xml:space="preserve">dedicata ai basket bond </w:t>
      </w:r>
      <w:r w:rsidR="000D187E" w:rsidRPr="00FA1789">
        <w:rPr>
          <w:rFonts w:cs="Arial"/>
          <w:color w:val="auto"/>
        </w:rPr>
        <w:t>recentemente</w:t>
      </w:r>
      <w:r w:rsidR="00346187" w:rsidRPr="00FA1789">
        <w:rPr>
          <w:rFonts w:cs="Arial"/>
          <w:color w:val="auto"/>
        </w:rPr>
        <w:t xml:space="preserve"> </w:t>
      </w:r>
      <w:r w:rsidR="009059B8" w:rsidRPr="00FA1789">
        <w:rPr>
          <w:rFonts w:cs="Arial"/>
          <w:color w:val="auto"/>
        </w:rPr>
        <w:t>entrata in funzione</w:t>
      </w:r>
      <w:r w:rsidR="000D187E" w:rsidRPr="00FA1789">
        <w:rPr>
          <w:rFonts w:cs="Arial"/>
          <w:color w:val="auto"/>
        </w:rPr>
        <w:t xml:space="preserve"> </w:t>
      </w:r>
      <w:r w:rsidR="00743A1A" w:rsidRPr="00FA1789">
        <w:rPr>
          <w:rFonts w:cs="Arial"/>
          <w:color w:val="auto"/>
        </w:rPr>
        <w:t>–</w:t>
      </w:r>
      <w:r w:rsidRPr="00FA1789">
        <w:rPr>
          <w:rFonts w:cs="Arial"/>
          <w:color w:val="auto"/>
        </w:rPr>
        <w:t xml:space="preserve"> ci si avvarrà del supporto di Banca Finint che, in qualità di Arranger, avrà il compito di </w:t>
      </w:r>
      <w:r w:rsidR="00C045C6">
        <w:rPr>
          <w:rFonts w:cs="Arial"/>
          <w:color w:val="auto"/>
        </w:rPr>
        <w:t>strutturare</w:t>
      </w:r>
      <w:r w:rsidR="00C045C6" w:rsidRPr="00FA1789">
        <w:rPr>
          <w:rFonts w:cs="Arial"/>
          <w:color w:val="auto"/>
        </w:rPr>
        <w:t xml:space="preserve"> </w:t>
      </w:r>
      <w:r w:rsidR="00C045C6">
        <w:rPr>
          <w:rFonts w:cs="Arial"/>
          <w:color w:val="auto"/>
        </w:rPr>
        <w:t>l’operazione nel suo complesso</w:t>
      </w:r>
      <w:r w:rsidRPr="00FA1789">
        <w:rPr>
          <w:rFonts w:cs="Arial"/>
          <w:color w:val="auto"/>
        </w:rPr>
        <w:t xml:space="preserve">. </w:t>
      </w:r>
    </w:p>
    <w:p w14:paraId="3594E8B4" w14:textId="46AB93A0" w:rsidR="007C2143" w:rsidRDefault="00C13628" w:rsidP="006E4EFD">
      <w:pPr>
        <w:spacing w:after="120" w:line="280" w:lineRule="exact"/>
      </w:pPr>
      <w:r w:rsidRPr="00FA1789">
        <w:rPr>
          <w:color w:val="auto"/>
        </w:rPr>
        <w:t xml:space="preserve">In allegato </w:t>
      </w:r>
      <w:r w:rsidRPr="00FA1789">
        <w:rPr>
          <w:rFonts w:cs="Arial"/>
          <w:color w:val="auto"/>
        </w:rPr>
        <w:t>trovate</w:t>
      </w:r>
      <w:r w:rsidRPr="00FA1789">
        <w:rPr>
          <w:color w:val="auto"/>
        </w:rPr>
        <w:t xml:space="preserve"> una presentazione dell’iniziativa </w:t>
      </w:r>
      <w:r w:rsidR="009059B8" w:rsidRPr="00FA1789">
        <w:rPr>
          <w:color w:val="auto"/>
        </w:rPr>
        <w:t xml:space="preserve">e </w:t>
      </w:r>
      <w:r w:rsidR="006E4EFD" w:rsidRPr="00FA1789">
        <w:rPr>
          <w:rFonts w:cs="Arial"/>
          <w:color w:val="auto"/>
        </w:rPr>
        <w:t xml:space="preserve">una scheda </w:t>
      </w:r>
      <w:r w:rsidR="006E4EFD">
        <w:rPr>
          <w:rFonts w:cs="Arial"/>
          <w:color w:val="auto"/>
        </w:rPr>
        <w:t xml:space="preserve">che contiene, nella forma di Q&amp;A, </w:t>
      </w:r>
      <w:r w:rsidR="000D187E" w:rsidRPr="00FA1789">
        <w:rPr>
          <w:color w:val="auto"/>
        </w:rPr>
        <w:t>alcuni</w:t>
      </w:r>
      <w:r w:rsidR="006E4EFD">
        <w:rPr>
          <w:rFonts w:cs="Arial"/>
          <w:color w:val="auto"/>
        </w:rPr>
        <w:t xml:space="preserve"> chiarimenti </w:t>
      </w:r>
      <w:r w:rsidR="006E4EFD">
        <w:t>sulle</w:t>
      </w:r>
      <w:r w:rsidR="00373AC1">
        <w:t xml:space="preserve"> caratteristiche </w:t>
      </w:r>
      <w:r w:rsidR="00B92A66">
        <w:t xml:space="preserve">e </w:t>
      </w:r>
      <w:r w:rsidR="00826CB2">
        <w:t>su</w:t>
      </w:r>
      <w:r w:rsidR="00B92A66">
        <w:t xml:space="preserve">i tempi </w:t>
      </w:r>
      <w:r w:rsidR="00373AC1">
        <w:t>dell’operazione.</w:t>
      </w:r>
    </w:p>
    <w:p w14:paraId="79454A3C" w14:textId="2C46FCDA" w:rsidR="00C13628" w:rsidRDefault="00C13628">
      <w:pPr>
        <w:rPr>
          <w:rFonts w:cs="Arial"/>
        </w:rPr>
      </w:pPr>
      <w:r>
        <w:t xml:space="preserve">Al fine di illustrare l’operazione, </w:t>
      </w:r>
      <w:r w:rsidRPr="00C22CB0">
        <w:rPr>
          <w:rFonts w:cs="Arial"/>
          <w:highlight w:val="yellow"/>
        </w:rPr>
        <w:t>………… (NOME ASSOCIAZIONE)</w:t>
      </w:r>
      <w:r w:rsidR="00743A1A">
        <w:rPr>
          <w:rFonts w:cs="Arial"/>
        </w:rPr>
        <w:t xml:space="preserve">, organizza un seminario/webinar che si terrà il prossimo </w:t>
      </w:r>
      <w:r w:rsidR="00743A1A" w:rsidRPr="00C22CB0">
        <w:rPr>
          <w:rFonts w:cs="Arial"/>
          <w:highlight w:val="yellow"/>
        </w:rPr>
        <w:t>……</w:t>
      </w:r>
      <w:r w:rsidR="00C22CB0" w:rsidRPr="00C22CB0">
        <w:rPr>
          <w:rFonts w:cs="Arial"/>
          <w:highlight w:val="yellow"/>
        </w:rPr>
        <w:t xml:space="preserve"> (DATA)</w:t>
      </w:r>
      <w:r w:rsidR="00743A1A">
        <w:rPr>
          <w:rFonts w:cs="Arial"/>
        </w:rPr>
        <w:t>, presso</w:t>
      </w:r>
      <w:r w:rsidR="00743A1A" w:rsidRPr="00C22CB0">
        <w:rPr>
          <w:rFonts w:cs="Arial"/>
          <w:highlight w:val="yellow"/>
        </w:rPr>
        <w:t>…..</w:t>
      </w:r>
      <w:r w:rsidR="00C22CB0" w:rsidRPr="00C22CB0">
        <w:rPr>
          <w:rFonts w:cs="Arial"/>
          <w:highlight w:val="yellow"/>
        </w:rPr>
        <w:t>(SEDE EVENTO)</w:t>
      </w:r>
      <w:r w:rsidR="00B55877">
        <w:rPr>
          <w:rFonts w:cs="Arial"/>
        </w:rPr>
        <w:t xml:space="preserve"> </w:t>
      </w:r>
    </w:p>
    <w:p w14:paraId="5F9333C3" w14:textId="74BD295F" w:rsidR="00743A1A" w:rsidRPr="00C22CB0" w:rsidRDefault="00743A1A">
      <w:pPr>
        <w:rPr>
          <w:color w:val="FF0000"/>
        </w:rPr>
      </w:pPr>
      <w:r w:rsidRPr="00C22CB0">
        <w:rPr>
          <w:color w:val="FF0000"/>
        </w:rPr>
        <w:t>OPPURE</w:t>
      </w:r>
      <w:r w:rsidR="00C22CB0" w:rsidRPr="00C22CB0">
        <w:rPr>
          <w:color w:val="FF0000"/>
        </w:rPr>
        <w:t>, per le associazioni che non intendano organizzare un seminario/webinar</w:t>
      </w:r>
    </w:p>
    <w:p w14:paraId="7CBCC5BF" w14:textId="6097FF2C" w:rsidR="00743A1A" w:rsidRDefault="00743A1A">
      <w:r>
        <w:t xml:space="preserve">Le imprese interessate all’operazione possono contattare </w:t>
      </w:r>
      <w:r w:rsidRPr="00373AC1">
        <w:rPr>
          <w:highlight w:val="yellow"/>
        </w:rPr>
        <w:t xml:space="preserve">………. (NOME </w:t>
      </w:r>
      <w:r w:rsidR="00373AC1">
        <w:rPr>
          <w:highlight w:val="yellow"/>
        </w:rPr>
        <w:t xml:space="preserve">E RIFERIMENTI </w:t>
      </w:r>
      <w:r w:rsidRPr="00373AC1">
        <w:rPr>
          <w:highlight w:val="yellow"/>
        </w:rPr>
        <w:t>DEL FUNZIONARIO DELL’ASSOCIAZIONE)</w:t>
      </w:r>
      <w:r w:rsidR="00C22CB0">
        <w:t xml:space="preserve"> al fine di approfondire le caratteristiche della stessa ed eventualmente avviare un confronto con l’Arranger</w:t>
      </w:r>
      <w:r>
        <w:t>.</w:t>
      </w:r>
    </w:p>
    <w:p w14:paraId="225EF20A" w14:textId="668839C2" w:rsidR="00743A1A" w:rsidRDefault="00743A1A">
      <w:r>
        <w:t>Con i migliori saluti,</w:t>
      </w:r>
    </w:p>
    <w:p w14:paraId="474EB65E" w14:textId="4E2FD1AD" w:rsidR="00743A1A" w:rsidRDefault="00743A1A">
      <w:r w:rsidRPr="00373AC1">
        <w:rPr>
          <w:highlight w:val="yellow"/>
        </w:rPr>
        <w:t>………………………</w:t>
      </w:r>
      <w:r w:rsidR="00373AC1" w:rsidRPr="00373AC1">
        <w:rPr>
          <w:highlight w:val="yellow"/>
        </w:rPr>
        <w:t>(FIRMA)</w:t>
      </w:r>
    </w:p>
    <w:sectPr w:rsidR="00743A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075EC"/>
    <w:multiLevelType w:val="hybridMultilevel"/>
    <w:tmpl w:val="390839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7465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D5"/>
    <w:rsid w:val="000D187E"/>
    <w:rsid w:val="000F08CD"/>
    <w:rsid w:val="00346187"/>
    <w:rsid w:val="00373AC1"/>
    <w:rsid w:val="006E4EFD"/>
    <w:rsid w:val="007125FB"/>
    <w:rsid w:val="00743A1A"/>
    <w:rsid w:val="007925EC"/>
    <w:rsid w:val="007C2143"/>
    <w:rsid w:val="00826CB2"/>
    <w:rsid w:val="00870557"/>
    <w:rsid w:val="009023D2"/>
    <w:rsid w:val="009059B8"/>
    <w:rsid w:val="00A7595C"/>
    <w:rsid w:val="00B55877"/>
    <w:rsid w:val="00B92A66"/>
    <w:rsid w:val="00B92F27"/>
    <w:rsid w:val="00C045C6"/>
    <w:rsid w:val="00C13628"/>
    <w:rsid w:val="00C22CB0"/>
    <w:rsid w:val="00C729FC"/>
    <w:rsid w:val="00CA5653"/>
    <w:rsid w:val="00D96D6B"/>
    <w:rsid w:val="00DE4C9E"/>
    <w:rsid w:val="00FA1789"/>
    <w:rsid w:val="00F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7500"/>
  <w15:chartTrackingRefBased/>
  <w15:docId w15:val="{DA999ED1-50CF-414A-8994-00B20F6F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36D5"/>
    <w:pPr>
      <w:spacing w:after="240" w:line="276" w:lineRule="auto"/>
      <w:jc w:val="both"/>
    </w:pPr>
    <w:rPr>
      <w:rFonts w:ascii="Arial" w:eastAsia="MS Mincho" w:hAnsi="Arial" w:cs="Times New Roman"/>
      <w:color w:val="3B3838" w:themeColor="background2" w:themeShade="40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4EFD"/>
    <w:pPr>
      <w:ind w:left="720"/>
      <w:contextualSpacing/>
    </w:pPr>
  </w:style>
  <w:style w:type="paragraph" w:styleId="Revisione">
    <w:name w:val="Revision"/>
    <w:hidden/>
    <w:uiPriority w:val="99"/>
    <w:semiHidden/>
    <w:rsid w:val="00C045C6"/>
    <w:pPr>
      <w:spacing w:after="0" w:line="240" w:lineRule="auto"/>
    </w:pPr>
    <w:rPr>
      <w:rFonts w:ascii="Arial" w:eastAsia="MS Mincho" w:hAnsi="Arial" w:cs="Times New Roman"/>
      <w:color w:val="3B3838" w:themeColor="background2" w:themeShade="4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Brunori Francesca</dc:creator>
  <cp:keywords/>
  <dc:description/>
  <cp:lastModifiedBy>Brunori Francesca</cp:lastModifiedBy>
  <cp:revision>3</cp:revision>
  <cp:lastPrinted>2023-05-15T13:13:00Z</cp:lastPrinted>
  <dcterms:created xsi:type="dcterms:W3CDTF">2023-05-17T09:02:00Z</dcterms:created>
  <dcterms:modified xsi:type="dcterms:W3CDTF">2023-05-17T09:03:00Z</dcterms:modified>
</cp:coreProperties>
</file>